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E215" w14:textId="77777777" w:rsidR="00CF2C6B" w:rsidRPr="00656BA6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8"/>
          <w:szCs w:val="28"/>
          <w:u w:val="single"/>
        </w:rPr>
      </w:pPr>
    </w:p>
    <w:p w14:paraId="30642801" w14:textId="77777777" w:rsidR="00656BA6" w:rsidRDefault="00656BA6" w:rsidP="00656B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6BA6">
        <w:rPr>
          <w:rFonts w:ascii="Arial" w:hAnsi="Arial" w:cs="Arial"/>
          <w:b/>
          <w:sz w:val="28"/>
          <w:szCs w:val="28"/>
          <w:u w:val="single"/>
        </w:rPr>
        <w:t>Emergency Evacuation Procedure</w:t>
      </w:r>
    </w:p>
    <w:p w14:paraId="0D5F892E" w14:textId="77777777" w:rsidR="00656BA6" w:rsidRDefault="00656BA6" w:rsidP="00656BA6">
      <w:pPr>
        <w:rPr>
          <w:rFonts w:ascii="Arial" w:hAnsi="Arial" w:cs="Arial"/>
          <w:sz w:val="24"/>
          <w:szCs w:val="24"/>
        </w:rPr>
      </w:pPr>
    </w:p>
    <w:p w14:paraId="251E62E2" w14:textId="0DABBABB" w:rsidR="00656BA6" w:rsidRDefault="00656BA6" w:rsidP="00656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hearing the fire alarm, children, staff and any visitors leave the building via the appropriate fire exit</w:t>
      </w:r>
      <w:r w:rsidR="00880E3D">
        <w:rPr>
          <w:rFonts w:ascii="Arial" w:hAnsi="Arial" w:cs="Arial"/>
          <w:sz w:val="24"/>
          <w:szCs w:val="24"/>
        </w:rPr>
        <w:t>, if in the preschool building leave through the reception door</w:t>
      </w:r>
      <w:r>
        <w:rPr>
          <w:rFonts w:ascii="Arial" w:hAnsi="Arial" w:cs="Arial"/>
          <w:sz w:val="24"/>
          <w:szCs w:val="24"/>
        </w:rPr>
        <w:t>.</w:t>
      </w:r>
      <w:r w:rsidR="004F5A8E">
        <w:rPr>
          <w:rFonts w:ascii="Arial" w:hAnsi="Arial" w:cs="Arial"/>
          <w:sz w:val="24"/>
          <w:szCs w:val="24"/>
        </w:rPr>
        <w:t xml:space="preserve"> If children are </w:t>
      </w:r>
      <w:r w:rsidR="00240B84">
        <w:rPr>
          <w:rFonts w:ascii="Arial" w:hAnsi="Arial" w:cs="Arial"/>
          <w:sz w:val="24"/>
          <w:szCs w:val="24"/>
        </w:rPr>
        <w:t>outside,</w:t>
      </w:r>
      <w:r w:rsidR="004F5A8E">
        <w:rPr>
          <w:rFonts w:ascii="Arial" w:hAnsi="Arial" w:cs="Arial"/>
          <w:sz w:val="24"/>
          <w:szCs w:val="24"/>
        </w:rPr>
        <w:t xml:space="preserve"> they should not re-enter the building</w:t>
      </w:r>
      <w:r w:rsidR="00880E3D">
        <w:rPr>
          <w:rFonts w:ascii="Arial" w:hAnsi="Arial" w:cs="Arial"/>
          <w:sz w:val="24"/>
          <w:szCs w:val="24"/>
        </w:rPr>
        <w:t>, open the side gate using the key that is in the shed</w:t>
      </w:r>
      <w:r w:rsidR="004F5A8E">
        <w:rPr>
          <w:rFonts w:ascii="Arial" w:hAnsi="Arial" w:cs="Arial"/>
          <w:sz w:val="24"/>
          <w:szCs w:val="24"/>
        </w:rPr>
        <w:t>.</w:t>
      </w:r>
    </w:p>
    <w:p w14:paraId="19C44249" w14:textId="77777777" w:rsidR="004E5745" w:rsidRDefault="004E5745" w:rsidP="004E5745">
      <w:pPr>
        <w:pStyle w:val="ListParagraph"/>
        <w:rPr>
          <w:rFonts w:ascii="Arial" w:hAnsi="Arial" w:cs="Arial"/>
          <w:sz w:val="24"/>
          <w:szCs w:val="24"/>
        </w:rPr>
      </w:pPr>
    </w:p>
    <w:p w14:paraId="192F9741" w14:textId="1CD8F263" w:rsidR="00656BA6" w:rsidRDefault="00656BA6" w:rsidP="00656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staff collects the register, signing-in book and contact list.</w:t>
      </w:r>
    </w:p>
    <w:p w14:paraId="51CA5CF2" w14:textId="77777777" w:rsidR="00541EAA" w:rsidRDefault="00541EAA" w:rsidP="00541EAA">
      <w:pPr>
        <w:pStyle w:val="ListParagraph"/>
        <w:rPr>
          <w:rFonts w:ascii="Arial" w:hAnsi="Arial" w:cs="Arial"/>
          <w:sz w:val="24"/>
          <w:szCs w:val="24"/>
        </w:rPr>
      </w:pPr>
    </w:p>
    <w:p w14:paraId="5B5CA2ED" w14:textId="49D772FE" w:rsidR="003C1104" w:rsidRPr="003C1104" w:rsidRDefault="00656BA6" w:rsidP="003C110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third member of staff checks toilets, office and indoor play</w:t>
      </w:r>
      <w:r w:rsidR="009803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space</w:t>
      </w:r>
      <w:r w:rsidR="00EC1B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0BE35756" w14:textId="0D5AA2F8" w:rsidR="00656BA6" w:rsidRDefault="00656BA6" w:rsidP="00656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6BA6">
        <w:rPr>
          <w:rFonts w:ascii="Arial" w:hAnsi="Arial" w:cs="Arial"/>
          <w:sz w:val="24"/>
          <w:szCs w:val="24"/>
        </w:rPr>
        <w:t>If safe to do so</w:t>
      </w:r>
      <w:r w:rsidR="00EC1B9B">
        <w:rPr>
          <w:rFonts w:ascii="Arial" w:hAnsi="Arial" w:cs="Arial"/>
          <w:sz w:val="24"/>
          <w:szCs w:val="24"/>
        </w:rPr>
        <w:t>, the pre-</w:t>
      </w:r>
      <w:r w:rsidRPr="00656BA6">
        <w:rPr>
          <w:rFonts w:ascii="Arial" w:hAnsi="Arial" w:cs="Arial"/>
          <w:sz w:val="24"/>
          <w:szCs w:val="24"/>
        </w:rPr>
        <w:t>school will move to the upper playground (MUGA) – the preferred ‘whole site’ assembly point.  Line up on</w:t>
      </w:r>
      <w:r w:rsidR="00240B84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240B84">
        <w:rPr>
          <w:rFonts w:ascii="Arial" w:hAnsi="Arial" w:cs="Arial"/>
          <w:sz w:val="24"/>
          <w:szCs w:val="24"/>
        </w:rPr>
        <w:t>right hand</w:t>
      </w:r>
      <w:proofErr w:type="gramEnd"/>
      <w:r w:rsidR="00240B84">
        <w:rPr>
          <w:rFonts w:ascii="Arial" w:hAnsi="Arial" w:cs="Arial"/>
          <w:sz w:val="24"/>
          <w:szCs w:val="24"/>
        </w:rPr>
        <w:t xml:space="preserve"> side of the MUGA.</w:t>
      </w:r>
    </w:p>
    <w:p w14:paraId="2B9A2DAC" w14:textId="77777777" w:rsidR="0010452C" w:rsidRPr="0010452C" w:rsidRDefault="0010452C" w:rsidP="0010452C">
      <w:pPr>
        <w:pStyle w:val="ListParagraph"/>
        <w:rPr>
          <w:rFonts w:ascii="Arial" w:hAnsi="Arial" w:cs="Arial"/>
          <w:sz w:val="24"/>
          <w:szCs w:val="24"/>
        </w:rPr>
      </w:pPr>
    </w:p>
    <w:p w14:paraId="54D6F880" w14:textId="77777777" w:rsidR="0010452C" w:rsidRDefault="0010452C" w:rsidP="00656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practitioner calls register and checks signing-in book/Visitors Log</w:t>
      </w:r>
    </w:p>
    <w:p w14:paraId="5608183F" w14:textId="77777777" w:rsidR="00541EAA" w:rsidRDefault="00541EAA" w:rsidP="00541EAA">
      <w:pPr>
        <w:pStyle w:val="ListParagraph"/>
        <w:rPr>
          <w:rFonts w:ascii="Arial" w:hAnsi="Arial" w:cs="Arial"/>
          <w:sz w:val="24"/>
          <w:szCs w:val="24"/>
        </w:rPr>
      </w:pPr>
    </w:p>
    <w:p w14:paraId="0F97093F" w14:textId="77777777" w:rsidR="00656BA6" w:rsidRDefault="00656BA6" w:rsidP="00656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</w:t>
      </w:r>
      <w:r w:rsidR="0010452C">
        <w:rPr>
          <w:rFonts w:ascii="Arial" w:hAnsi="Arial" w:cs="Arial"/>
          <w:sz w:val="24"/>
          <w:szCs w:val="24"/>
        </w:rPr>
        <w:t>Headteacher/</w:t>
      </w:r>
      <w:r>
        <w:rPr>
          <w:rFonts w:ascii="Arial" w:hAnsi="Arial" w:cs="Arial"/>
          <w:sz w:val="24"/>
          <w:szCs w:val="24"/>
        </w:rPr>
        <w:t xml:space="preserve">senior member of staff will </w:t>
      </w:r>
      <w:proofErr w:type="gramStart"/>
      <w:r>
        <w:rPr>
          <w:rFonts w:ascii="Arial" w:hAnsi="Arial" w:cs="Arial"/>
          <w:sz w:val="24"/>
          <w:szCs w:val="24"/>
        </w:rPr>
        <w:t>make a decision</w:t>
      </w:r>
      <w:proofErr w:type="gramEnd"/>
      <w:r>
        <w:rPr>
          <w:rFonts w:ascii="Arial" w:hAnsi="Arial" w:cs="Arial"/>
          <w:sz w:val="24"/>
          <w:szCs w:val="24"/>
        </w:rPr>
        <w:t xml:space="preserve"> regarding the safest arrangement for </w:t>
      </w:r>
      <w:r w:rsidR="00EC1B9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relocation of everyone present.</w:t>
      </w:r>
    </w:p>
    <w:p w14:paraId="304A7FFE" w14:textId="77777777" w:rsidR="00656BA6" w:rsidRDefault="00656BA6" w:rsidP="00656BA6">
      <w:pPr>
        <w:pStyle w:val="ListParagraph"/>
        <w:rPr>
          <w:rFonts w:ascii="Arial" w:hAnsi="Arial" w:cs="Arial"/>
          <w:sz w:val="24"/>
          <w:szCs w:val="24"/>
        </w:rPr>
      </w:pPr>
    </w:p>
    <w:p w14:paraId="351CFF67" w14:textId="77777777" w:rsidR="00656BA6" w:rsidRDefault="00656BA6" w:rsidP="00656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573DB">
        <w:rPr>
          <w:rFonts w:ascii="Arial" w:hAnsi="Arial" w:cs="Arial"/>
          <w:sz w:val="24"/>
          <w:szCs w:val="24"/>
        </w:rPr>
        <w:t>assembly points when pre-</w:t>
      </w:r>
      <w:r>
        <w:rPr>
          <w:rFonts w:ascii="Arial" w:hAnsi="Arial" w:cs="Arial"/>
          <w:sz w:val="24"/>
          <w:szCs w:val="24"/>
        </w:rPr>
        <w:t xml:space="preserve">school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in shared spaces are as follows:</w:t>
      </w:r>
    </w:p>
    <w:p w14:paraId="347EDAE0" w14:textId="77777777" w:rsidR="00784DF8" w:rsidRPr="00784DF8" w:rsidRDefault="00784DF8" w:rsidP="00784DF8">
      <w:pPr>
        <w:pStyle w:val="ListParagraph"/>
        <w:rPr>
          <w:rFonts w:ascii="Arial" w:hAnsi="Arial" w:cs="Arial"/>
          <w:sz w:val="24"/>
          <w:szCs w:val="24"/>
        </w:rPr>
      </w:pPr>
    </w:p>
    <w:p w14:paraId="019F8FA8" w14:textId="77777777" w:rsidR="00784DF8" w:rsidRPr="00541EAA" w:rsidRDefault="00541EAA" w:rsidP="00541EA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hall:  </w:t>
      </w:r>
      <w:r w:rsidR="0010452C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784DF8">
        <w:rPr>
          <w:rFonts w:ascii="Arial" w:hAnsi="Arial" w:cs="Arial"/>
          <w:sz w:val="24"/>
          <w:szCs w:val="24"/>
        </w:rPr>
        <w:t>foothpath</w:t>
      </w:r>
      <w:proofErr w:type="spellEnd"/>
      <w:r w:rsidR="00784DF8">
        <w:rPr>
          <w:rFonts w:ascii="Arial" w:hAnsi="Arial" w:cs="Arial"/>
          <w:sz w:val="24"/>
          <w:szCs w:val="24"/>
        </w:rPr>
        <w:t xml:space="preserve"> outside school office</w:t>
      </w:r>
      <w:r w:rsidR="0010452C">
        <w:rPr>
          <w:rFonts w:ascii="Arial" w:hAnsi="Arial" w:cs="Arial"/>
          <w:sz w:val="24"/>
          <w:szCs w:val="24"/>
        </w:rPr>
        <w:t>/pre-school to MUGA</w:t>
      </w:r>
    </w:p>
    <w:p w14:paraId="6156D00F" w14:textId="77777777" w:rsidR="00784DF8" w:rsidRDefault="00784DF8" w:rsidP="00541EA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Field/playground</w:t>
      </w:r>
      <w:r w:rsidR="00541EAA">
        <w:rPr>
          <w:rFonts w:ascii="Arial" w:hAnsi="Arial" w:cs="Arial"/>
          <w:sz w:val="24"/>
          <w:szCs w:val="24"/>
        </w:rPr>
        <w:t>:  upper playground (MUGA)</w:t>
      </w:r>
    </w:p>
    <w:p w14:paraId="5A78B9D9" w14:textId="77777777" w:rsidR="00A231C5" w:rsidRPr="00656BA6" w:rsidRDefault="00A231C5" w:rsidP="00A231C5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14:paraId="647E9C70" w14:textId="77777777" w:rsidR="00656BA6" w:rsidRDefault="00A231C5" w:rsidP="00A231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1C5">
        <w:rPr>
          <w:rFonts w:ascii="Arial" w:hAnsi="Arial" w:cs="Arial"/>
          <w:sz w:val="24"/>
          <w:szCs w:val="24"/>
        </w:rPr>
        <w:t>If the incident originates</w:t>
      </w:r>
      <w:r>
        <w:rPr>
          <w:rFonts w:ascii="Arial" w:hAnsi="Arial" w:cs="Arial"/>
          <w:sz w:val="24"/>
          <w:szCs w:val="24"/>
        </w:rPr>
        <w:t xml:space="preserve"> from within the pre-school premises everyone should vacate the premises via the appropriate fire exit and move directly to the MUGA assembly point.</w:t>
      </w:r>
    </w:p>
    <w:p w14:paraId="68445006" w14:textId="77777777" w:rsidR="00A231C5" w:rsidRDefault="00A231C5" w:rsidP="00A231C5">
      <w:pPr>
        <w:pStyle w:val="ListParagraph"/>
        <w:rPr>
          <w:rFonts w:ascii="Arial" w:hAnsi="Arial" w:cs="Arial"/>
          <w:sz w:val="24"/>
          <w:szCs w:val="24"/>
        </w:rPr>
      </w:pPr>
    </w:p>
    <w:p w14:paraId="1FBEE021" w14:textId="77777777" w:rsidR="00A231C5" w:rsidRDefault="00A231C5" w:rsidP="00A231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1C5">
        <w:rPr>
          <w:rFonts w:ascii="Arial" w:hAnsi="Arial" w:cs="Arial"/>
          <w:sz w:val="24"/>
          <w:szCs w:val="24"/>
        </w:rPr>
        <w:t>The fire alarm system</w:t>
      </w:r>
      <w:r>
        <w:rPr>
          <w:rFonts w:ascii="Arial" w:hAnsi="Arial" w:cs="Arial"/>
          <w:sz w:val="24"/>
          <w:szCs w:val="24"/>
        </w:rPr>
        <w:t xml:space="preserve"> is directly linked to the fire service.</w:t>
      </w:r>
    </w:p>
    <w:p w14:paraId="78A925AE" w14:textId="77777777" w:rsidR="00656BA6" w:rsidRDefault="00656BA6" w:rsidP="00656BA6"/>
    <w:p w14:paraId="0C17804C" w14:textId="02275398" w:rsidR="004E40C4" w:rsidRPr="007E7A30" w:rsidRDefault="004E40C4" w:rsidP="004E40C4">
      <w:pPr>
        <w:jc w:val="both"/>
        <w:rPr>
          <w:rFonts w:ascii="Arial" w:hAnsi="Arial" w:cs="Arial"/>
          <w:b/>
          <w:sz w:val="24"/>
          <w:szCs w:val="24"/>
        </w:rPr>
      </w:pPr>
      <w:r w:rsidRPr="007E7A30">
        <w:rPr>
          <w:rFonts w:ascii="Arial" w:hAnsi="Arial" w:cs="Arial"/>
          <w:b/>
          <w:sz w:val="24"/>
          <w:szCs w:val="24"/>
        </w:rPr>
        <w:t xml:space="preserve">The policy was </w:t>
      </w:r>
      <w:r>
        <w:rPr>
          <w:rFonts w:ascii="Arial" w:hAnsi="Arial" w:cs="Arial"/>
          <w:b/>
          <w:sz w:val="24"/>
          <w:szCs w:val="24"/>
        </w:rPr>
        <w:t>reviewed</w:t>
      </w:r>
      <w:r w:rsidR="009C05E5">
        <w:rPr>
          <w:rFonts w:ascii="Arial" w:hAnsi="Arial" w:cs="Arial"/>
          <w:b/>
          <w:sz w:val="24"/>
          <w:szCs w:val="24"/>
        </w:rPr>
        <w:t xml:space="preserve"> in November 20</w:t>
      </w:r>
      <w:r w:rsidR="007551E6">
        <w:rPr>
          <w:rFonts w:ascii="Arial" w:hAnsi="Arial" w:cs="Arial"/>
          <w:b/>
          <w:sz w:val="24"/>
          <w:szCs w:val="24"/>
        </w:rPr>
        <w:t>2</w:t>
      </w:r>
      <w:r w:rsidR="00647973">
        <w:rPr>
          <w:rFonts w:ascii="Arial" w:hAnsi="Arial" w:cs="Arial"/>
          <w:b/>
          <w:sz w:val="24"/>
          <w:szCs w:val="24"/>
        </w:rPr>
        <w:t>4</w:t>
      </w:r>
    </w:p>
    <w:p w14:paraId="7CA18F4A" w14:textId="622591A3" w:rsidR="004E40C4" w:rsidRPr="007E7A30" w:rsidRDefault="009C05E5" w:rsidP="004E40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review date: November 20</w:t>
      </w:r>
      <w:r w:rsidR="00FC1D34">
        <w:rPr>
          <w:rFonts w:ascii="Arial" w:hAnsi="Arial" w:cs="Arial"/>
          <w:b/>
          <w:sz w:val="24"/>
          <w:szCs w:val="24"/>
        </w:rPr>
        <w:t>2</w:t>
      </w:r>
      <w:r w:rsidR="00647973">
        <w:rPr>
          <w:rFonts w:ascii="Arial" w:hAnsi="Arial" w:cs="Arial"/>
          <w:b/>
          <w:sz w:val="24"/>
          <w:szCs w:val="24"/>
        </w:rPr>
        <w:t>5</w:t>
      </w:r>
    </w:p>
    <w:p w14:paraId="5D03061D" w14:textId="77777777" w:rsidR="004E40C4" w:rsidRPr="007E7A30" w:rsidRDefault="004E40C4" w:rsidP="004E40C4">
      <w:pPr>
        <w:jc w:val="both"/>
        <w:rPr>
          <w:rFonts w:ascii="Arial" w:hAnsi="Arial" w:cs="Arial"/>
          <w:sz w:val="24"/>
          <w:szCs w:val="24"/>
        </w:rPr>
      </w:pPr>
      <w:r w:rsidRPr="007E7A30">
        <w:rPr>
          <w:rFonts w:ascii="Arial" w:hAnsi="Arial" w:cs="Arial"/>
          <w:b/>
          <w:sz w:val="24"/>
          <w:szCs w:val="24"/>
        </w:rPr>
        <w:t>Signed:</w:t>
      </w:r>
    </w:p>
    <w:p w14:paraId="580E66AB" w14:textId="77777777" w:rsidR="004E40C4" w:rsidRPr="000E48AE" w:rsidRDefault="004E40C4" w:rsidP="004E40C4">
      <w:pPr>
        <w:pStyle w:val="BodyText2"/>
        <w:rPr>
          <w:b w:val="0"/>
          <w:bCs w:val="0"/>
          <w:sz w:val="22"/>
        </w:rPr>
      </w:pPr>
    </w:p>
    <w:p w14:paraId="3B8589AF" w14:textId="77777777" w:rsidR="0060696E" w:rsidRPr="0010452C" w:rsidRDefault="0060696E" w:rsidP="00CF2C6B">
      <w:pPr>
        <w:rPr>
          <w:rFonts w:ascii="Arial" w:hAnsi="Arial" w:cs="Arial"/>
          <w:sz w:val="24"/>
          <w:szCs w:val="24"/>
        </w:rPr>
      </w:pPr>
    </w:p>
    <w:sectPr w:rsidR="0060696E" w:rsidRPr="0010452C" w:rsidSect="00B25B5A">
      <w:headerReference w:type="default" r:id="rId7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3CA1E" w14:textId="77777777" w:rsidR="006D758C" w:rsidRDefault="006D758C" w:rsidP="00BD6C4E">
      <w:pPr>
        <w:spacing w:after="0" w:line="240" w:lineRule="auto"/>
      </w:pPr>
      <w:r>
        <w:separator/>
      </w:r>
    </w:p>
  </w:endnote>
  <w:endnote w:type="continuationSeparator" w:id="0">
    <w:p w14:paraId="522A9202" w14:textId="77777777" w:rsidR="006D758C" w:rsidRDefault="006D758C" w:rsidP="00BD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5CA61" w14:textId="77777777" w:rsidR="006D758C" w:rsidRDefault="006D758C" w:rsidP="00BD6C4E">
      <w:pPr>
        <w:spacing w:after="0" w:line="240" w:lineRule="auto"/>
      </w:pPr>
      <w:r>
        <w:separator/>
      </w:r>
    </w:p>
  </w:footnote>
  <w:footnote w:type="continuationSeparator" w:id="0">
    <w:p w14:paraId="4113800E" w14:textId="77777777" w:rsidR="006D758C" w:rsidRDefault="006D758C" w:rsidP="00BD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26BA" w14:textId="77777777" w:rsidR="00B25B5A" w:rsidRDefault="00B25B5A" w:rsidP="00B25B5A">
    <w:pPr>
      <w:autoSpaceDE w:val="0"/>
      <w:autoSpaceDN w:val="0"/>
      <w:adjustRightInd w:val="0"/>
      <w:spacing w:after="0" w:line="240" w:lineRule="auto"/>
      <w:rPr>
        <w:color w:val="FFFF00"/>
        <w:sz w:val="20"/>
      </w:rPr>
    </w:pPr>
    <w:r w:rsidRPr="00AE6BA5">
      <w:rPr>
        <w:color w:val="FFFF00"/>
        <w:sz w:val="20"/>
      </w:rPr>
      <w:object w:dxaOrig="3770" w:dyaOrig="2518" w14:anchorId="34E34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6pt;height:65.4pt" filled="t">
          <v:imagedata r:id="rId1" o:title="" croptop="-148f" cropbottom="-148f"/>
        </v:shape>
        <o:OLEObject Type="Embed" ProgID="Unknown" ShapeID="_x0000_i1025" DrawAspect="Content" ObjectID="_1793521394" r:id="rId2"/>
      </w:object>
    </w:r>
  </w:p>
  <w:p w14:paraId="20238FE1" w14:textId="77777777" w:rsidR="00BD6C4E" w:rsidRPr="00656BA6" w:rsidRDefault="00B25B5A" w:rsidP="00656BA6">
    <w:pPr>
      <w:autoSpaceDE w:val="0"/>
      <w:autoSpaceDN w:val="0"/>
      <w:adjustRightInd w:val="0"/>
      <w:spacing w:after="0" w:line="240" w:lineRule="auto"/>
      <w:rPr>
        <w:rFonts w:ascii="Arial,Bold" w:hAnsi="Arial,Bold" w:cs="Arial,Bold"/>
        <w:b/>
        <w:bCs/>
        <w:smallCaps/>
        <w:sz w:val="40"/>
        <w:szCs w:val="40"/>
      </w:rPr>
    </w:pPr>
    <w:r w:rsidRPr="00654B3F">
      <w:rPr>
        <w:color w:val="000000"/>
        <w:sz w:val="12"/>
        <w:szCs w:val="12"/>
      </w:rPr>
      <w:t>Registered Charity Number - 1072298</w:t>
    </w:r>
    <w:r w:rsidR="0082655F">
      <w:rPr>
        <w:rFonts w:ascii="Arial,Bold" w:hAnsi="Arial,Bold" w:cs="Arial,Bold"/>
        <w:b/>
        <w:bCs/>
        <w:sz w:val="24"/>
        <w:szCs w:val="24"/>
      </w:rPr>
      <w:tab/>
    </w:r>
    <w:r w:rsidR="0082655F">
      <w:rPr>
        <w:rFonts w:ascii="Arial,Bold" w:hAnsi="Arial,Bold" w:cs="Arial,Bold"/>
        <w:b/>
        <w:bCs/>
        <w:sz w:val="24"/>
        <w:szCs w:val="24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6691"/>
    <w:multiLevelType w:val="hybridMultilevel"/>
    <w:tmpl w:val="2FDED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69DC"/>
    <w:multiLevelType w:val="hybridMultilevel"/>
    <w:tmpl w:val="C67625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5280A"/>
    <w:multiLevelType w:val="hybridMultilevel"/>
    <w:tmpl w:val="513E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0514">
    <w:abstractNumId w:val="2"/>
  </w:num>
  <w:num w:numId="2" w16cid:durableId="1008868292">
    <w:abstractNumId w:val="0"/>
  </w:num>
  <w:num w:numId="3" w16cid:durableId="125077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B"/>
    <w:rsid w:val="000012E4"/>
    <w:rsid w:val="000854C6"/>
    <w:rsid w:val="0010452C"/>
    <w:rsid w:val="001242CD"/>
    <w:rsid w:val="001D1A04"/>
    <w:rsid w:val="002046CB"/>
    <w:rsid w:val="00240B84"/>
    <w:rsid w:val="00243106"/>
    <w:rsid w:val="00265383"/>
    <w:rsid w:val="002A25F3"/>
    <w:rsid w:val="002D48B1"/>
    <w:rsid w:val="002E49DA"/>
    <w:rsid w:val="002F25E7"/>
    <w:rsid w:val="003351CF"/>
    <w:rsid w:val="00376BD7"/>
    <w:rsid w:val="003B102D"/>
    <w:rsid w:val="003C1104"/>
    <w:rsid w:val="003D15AD"/>
    <w:rsid w:val="003F752B"/>
    <w:rsid w:val="00457061"/>
    <w:rsid w:val="004A3BE8"/>
    <w:rsid w:val="004B1EAA"/>
    <w:rsid w:val="004E40C4"/>
    <w:rsid w:val="004E5745"/>
    <w:rsid w:val="004F5A8E"/>
    <w:rsid w:val="00541EAA"/>
    <w:rsid w:val="00545C7F"/>
    <w:rsid w:val="005C0908"/>
    <w:rsid w:val="005D23DA"/>
    <w:rsid w:val="00601EAC"/>
    <w:rsid w:val="0060696E"/>
    <w:rsid w:val="00647973"/>
    <w:rsid w:val="00654B3F"/>
    <w:rsid w:val="00656BA6"/>
    <w:rsid w:val="006D758C"/>
    <w:rsid w:val="006F066D"/>
    <w:rsid w:val="007418C8"/>
    <w:rsid w:val="007551E6"/>
    <w:rsid w:val="007573DB"/>
    <w:rsid w:val="00784DF8"/>
    <w:rsid w:val="007B1453"/>
    <w:rsid w:val="007C4620"/>
    <w:rsid w:val="007D49BA"/>
    <w:rsid w:val="007F14B0"/>
    <w:rsid w:val="0082655F"/>
    <w:rsid w:val="00880E3D"/>
    <w:rsid w:val="008A29EE"/>
    <w:rsid w:val="008C04E0"/>
    <w:rsid w:val="0098030C"/>
    <w:rsid w:val="00995994"/>
    <w:rsid w:val="009C05E5"/>
    <w:rsid w:val="009D71C6"/>
    <w:rsid w:val="00A03573"/>
    <w:rsid w:val="00A231C5"/>
    <w:rsid w:val="00AB3570"/>
    <w:rsid w:val="00B25B5A"/>
    <w:rsid w:val="00BD6C4E"/>
    <w:rsid w:val="00CF2C6B"/>
    <w:rsid w:val="00E64C19"/>
    <w:rsid w:val="00E84D3D"/>
    <w:rsid w:val="00EC1B9B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F5A3"/>
  <w15:docId w15:val="{6E9C0FFB-9C03-49AC-A9CC-0C91BA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C4E"/>
  </w:style>
  <w:style w:type="paragraph" w:styleId="Footer">
    <w:name w:val="footer"/>
    <w:basedOn w:val="Normal"/>
    <w:link w:val="FooterChar"/>
    <w:uiPriority w:val="99"/>
    <w:semiHidden/>
    <w:unhideWhenUsed/>
    <w:rsid w:val="00BD6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C4E"/>
  </w:style>
  <w:style w:type="paragraph" w:styleId="ListParagraph">
    <w:name w:val="List Paragraph"/>
    <w:basedOn w:val="Normal"/>
    <w:uiPriority w:val="34"/>
    <w:qFormat/>
    <w:rsid w:val="00656BA6"/>
    <w:pPr>
      <w:ind w:left="720"/>
      <w:contextualSpacing/>
    </w:pPr>
  </w:style>
  <w:style w:type="paragraph" w:styleId="BodyText2">
    <w:name w:val="Body Text 2"/>
    <w:basedOn w:val="Normal"/>
    <w:link w:val="BodyText2Char"/>
    <w:rsid w:val="004E40C4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E40C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McCabe</dc:creator>
  <cp:lastModifiedBy>claire lavender-house</cp:lastModifiedBy>
  <cp:revision>2</cp:revision>
  <cp:lastPrinted>2015-06-25T15:00:00Z</cp:lastPrinted>
  <dcterms:created xsi:type="dcterms:W3CDTF">2024-11-19T11:37:00Z</dcterms:created>
  <dcterms:modified xsi:type="dcterms:W3CDTF">2024-11-19T11:37:00Z</dcterms:modified>
</cp:coreProperties>
</file>