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21FD0" w14:textId="77777777" w:rsidR="008C0FA5" w:rsidRDefault="008C0FA5" w:rsidP="008C0FA5">
      <w:pPr>
        <w:rPr>
          <w:sz w:val="20"/>
        </w:rPr>
      </w:pPr>
      <w:r w:rsidRPr="00750529">
        <w:rPr>
          <w:sz w:val="20"/>
        </w:rPr>
        <w:object w:dxaOrig="3770" w:dyaOrig="2518" w14:anchorId="0C4E5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2pt;height:84.6pt" o:ole="" fillcolor="window">
            <v:imagedata r:id="rId7" o:title="" croptop="-130f" cropbottom="-130f" cropleft="-34f" cropright="-34f"/>
          </v:shape>
          <o:OLEObject Type="Embed" ProgID="Unknown" ShapeID="_x0000_i1025" DrawAspect="Content" ObjectID="_1793605795" r:id="rId8"/>
        </w:object>
      </w:r>
    </w:p>
    <w:p w14:paraId="3A4B2D0E" w14:textId="77777777" w:rsidR="008C0FA5" w:rsidRDefault="008C0FA5" w:rsidP="008C0FA5">
      <w:pPr>
        <w:rPr>
          <w:rFonts w:ascii="Comic Sans MS" w:hAnsi="Comic Sans MS"/>
          <w:sz w:val="12"/>
          <w:szCs w:val="12"/>
        </w:rPr>
      </w:pPr>
      <w:r w:rsidRPr="00F9635B">
        <w:rPr>
          <w:rFonts w:ascii="Comic Sans MS" w:hAnsi="Comic Sans MS"/>
          <w:sz w:val="12"/>
          <w:szCs w:val="12"/>
        </w:rPr>
        <w:t xml:space="preserve">Registered Charity Number </w:t>
      </w:r>
      <w:r>
        <w:rPr>
          <w:rFonts w:ascii="Comic Sans MS" w:hAnsi="Comic Sans MS"/>
          <w:sz w:val="12"/>
          <w:szCs w:val="12"/>
        </w:rPr>
        <w:t>–</w:t>
      </w:r>
      <w:r w:rsidRPr="00F9635B">
        <w:rPr>
          <w:rFonts w:ascii="Comic Sans MS" w:hAnsi="Comic Sans MS"/>
          <w:sz w:val="12"/>
          <w:szCs w:val="12"/>
        </w:rPr>
        <w:t xml:space="preserve"> 1072298</w:t>
      </w:r>
    </w:p>
    <w:p w14:paraId="710C384B" w14:textId="77777777" w:rsidR="008C0FA5" w:rsidRDefault="008C0FA5" w:rsidP="008C0FA5">
      <w:pPr>
        <w:tabs>
          <w:tab w:val="left" w:pos="3765"/>
        </w:tabs>
        <w:rPr>
          <w:rFonts w:ascii="Arial" w:hAnsi="Arial" w:cs="Arial"/>
          <w:b/>
          <w:sz w:val="28"/>
          <w:szCs w:val="28"/>
        </w:rPr>
      </w:pPr>
    </w:p>
    <w:p w14:paraId="7CD876A6" w14:textId="77777777" w:rsidR="008C0FA5" w:rsidRDefault="008C0FA5" w:rsidP="008C0FA5">
      <w:pPr>
        <w:tabs>
          <w:tab w:val="left" w:pos="3765"/>
        </w:tabs>
        <w:jc w:val="center"/>
        <w:rPr>
          <w:rFonts w:ascii="Arial" w:hAnsi="Arial" w:cs="Arial"/>
          <w:b/>
          <w:sz w:val="28"/>
          <w:szCs w:val="28"/>
        </w:rPr>
      </w:pPr>
    </w:p>
    <w:p w14:paraId="174CC39B" w14:textId="77777777" w:rsidR="008C0FA5" w:rsidRDefault="008C0FA5" w:rsidP="008C0FA5">
      <w:pPr>
        <w:tabs>
          <w:tab w:val="left" w:pos="3765"/>
        </w:tabs>
        <w:jc w:val="center"/>
        <w:rPr>
          <w:rFonts w:ascii="Arial" w:hAnsi="Arial" w:cs="Arial"/>
          <w:b/>
          <w:sz w:val="28"/>
          <w:szCs w:val="28"/>
        </w:rPr>
      </w:pPr>
      <w:r>
        <w:rPr>
          <w:rFonts w:ascii="Arial" w:hAnsi="Arial" w:cs="Arial"/>
          <w:b/>
          <w:sz w:val="28"/>
          <w:szCs w:val="28"/>
        </w:rPr>
        <w:t>Whistle Blowing Policy</w:t>
      </w:r>
    </w:p>
    <w:p w14:paraId="76F8CA2D" w14:textId="77777777" w:rsidR="008C0FA5" w:rsidRDefault="008C0FA5" w:rsidP="008C0FA5">
      <w:pPr>
        <w:tabs>
          <w:tab w:val="left" w:pos="3765"/>
        </w:tabs>
        <w:jc w:val="center"/>
        <w:rPr>
          <w:rFonts w:ascii="Arial" w:hAnsi="Arial" w:cs="Arial"/>
          <w:b/>
          <w:sz w:val="28"/>
          <w:szCs w:val="28"/>
        </w:rPr>
      </w:pPr>
    </w:p>
    <w:p w14:paraId="41711B61" w14:textId="77777777" w:rsidR="008C0FA5" w:rsidRDefault="008C0FA5" w:rsidP="008C0FA5">
      <w:pPr>
        <w:tabs>
          <w:tab w:val="left" w:pos="3765"/>
        </w:tabs>
        <w:rPr>
          <w:rFonts w:ascii="Arial" w:hAnsi="Arial" w:cs="Arial"/>
          <w:b/>
        </w:rPr>
      </w:pPr>
      <w:r>
        <w:rPr>
          <w:rFonts w:ascii="Arial" w:hAnsi="Arial" w:cs="Arial"/>
          <w:b/>
        </w:rPr>
        <w:t>Statement of intent</w:t>
      </w:r>
    </w:p>
    <w:p w14:paraId="2B343BF8" w14:textId="77777777" w:rsidR="008C0FA5" w:rsidRDefault="008C0FA5" w:rsidP="008C0FA5">
      <w:pPr>
        <w:tabs>
          <w:tab w:val="left" w:pos="3765"/>
        </w:tabs>
        <w:rPr>
          <w:rFonts w:ascii="Arial" w:hAnsi="Arial" w:cs="Arial"/>
          <w:b/>
        </w:rPr>
      </w:pPr>
    </w:p>
    <w:p w14:paraId="0DED69DF" w14:textId="77777777" w:rsidR="008C0FA5" w:rsidRDefault="008C0FA5" w:rsidP="008C0FA5">
      <w:pPr>
        <w:tabs>
          <w:tab w:val="left" w:pos="3765"/>
        </w:tabs>
        <w:rPr>
          <w:rFonts w:ascii="Arial" w:hAnsi="Arial" w:cs="Arial"/>
        </w:rPr>
      </w:pPr>
      <w:r>
        <w:rPr>
          <w:rFonts w:ascii="Arial" w:hAnsi="Arial" w:cs="Arial"/>
        </w:rPr>
        <w:t>It is our intention that staff working at Winford Village Preschool Feel confident about coming forward and reporting any issues/concerns that they may have regarding the areas below, whilst remaining protected from any subsequent discrimination.  This Policy is to be used in conjunction with our Safeguarding Children and</w:t>
      </w:r>
      <w:r w:rsidR="008E4073">
        <w:rPr>
          <w:rFonts w:ascii="Arial" w:hAnsi="Arial" w:cs="Arial"/>
        </w:rPr>
        <w:t xml:space="preserve"> Child Protection Policy.</w:t>
      </w:r>
    </w:p>
    <w:p w14:paraId="68033C24" w14:textId="77777777" w:rsidR="008C0FA5" w:rsidRDefault="008C0FA5" w:rsidP="008C0FA5">
      <w:pPr>
        <w:tabs>
          <w:tab w:val="left" w:pos="3765"/>
        </w:tabs>
        <w:rPr>
          <w:rFonts w:ascii="Arial" w:hAnsi="Arial" w:cs="Arial"/>
          <w:b/>
        </w:rPr>
      </w:pPr>
    </w:p>
    <w:p w14:paraId="5F2730C1" w14:textId="77777777" w:rsidR="008C0FA5" w:rsidRDefault="008C0FA5" w:rsidP="008C0FA5">
      <w:pPr>
        <w:tabs>
          <w:tab w:val="left" w:pos="3765"/>
        </w:tabs>
        <w:rPr>
          <w:rFonts w:ascii="Arial" w:hAnsi="Arial" w:cs="Arial"/>
          <w:b/>
        </w:rPr>
      </w:pPr>
      <w:r w:rsidRPr="00C62E82">
        <w:rPr>
          <w:rFonts w:ascii="Arial" w:hAnsi="Arial" w:cs="Arial"/>
          <w:b/>
        </w:rPr>
        <w:t>Aim</w:t>
      </w:r>
    </w:p>
    <w:p w14:paraId="7D8649BB" w14:textId="77777777" w:rsidR="008C0FA5" w:rsidRPr="00C62E82" w:rsidRDefault="008C0FA5" w:rsidP="008C0FA5">
      <w:pPr>
        <w:tabs>
          <w:tab w:val="left" w:pos="3765"/>
        </w:tabs>
        <w:rPr>
          <w:rFonts w:ascii="Arial" w:hAnsi="Arial" w:cs="Arial"/>
          <w:b/>
        </w:rPr>
      </w:pPr>
    </w:p>
    <w:p w14:paraId="23C7812C" w14:textId="77777777" w:rsidR="008C0FA5" w:rsidRDefault="008C0FA5" w:rsidP="008C0FA5">
      <w:pPr>
        <w:numPr>
          <w:ilvl w:val="0"/>
          <w:numId w:val="1"/>
        </w:numPr>
        <w:tabs>
          <w:tab w:val="left" w:pos="3765"/>
        </w:tabs>
        <w:rPr>
          <w:rFonts w:ascii="Arial" w:hAnsi="Arial" w:cs="Arial"/>
        </w:rPr>
      </w:pPr>
      <w:r>
        <w:rPr>
          <w:rFonts w:ascii="Arial" w:hAnsi="Arial" w:cs="Arial"/>
        </w:rPr>
        <w:t>Ensure staff understand their responsibilities and feel confident in raising and reporting a serious concern at the earliest opportunity</w:t>
      </w:r>
    </w:p>
    <w:p w14:paraId="37B340BD" w14:textId="77777777" w:rsidR="008C0FA5" w:rsidRDefault="008C0FA5" w:rsidP="008C0FA5">
      <w:pPr>
        <w:numPr>
          <w:ilvl w:val="0"/>
          <w:numId w:val="1"/>
        </w:numPr>
        <w:tabs>
          <w:tab w:val="left" w:pos="3765"/>
        </w:tabs>
        <w:rPr>
          <w:rFonts w:ascii="Arial" w:hAnsi="Arial" w:cs="Arial"/>
        </w:rPr>
      </w:pPr>
      <w:r>
        <w:rPr>
          <w:rFonts w:ascii="Arial" w:hAnsi="Arial" w:cs="Arial"/>
        </w:rPr>
        <w:t>Provide avenues for staff to raise concerns and receive feedback on any action taken</w:t>
      </w:r>
    </w:p>
    <w:p w14:paraId="72C75EA2" w14:textId="77777777" w:rsidR="008C0FA5" w:rsidRDefault="008C0FA5" w:rsidP="008C0FA5">
      <w:pPr>
        <w:numPr>
          <w:ilvl w:val="0"/>
          <w:numId w:val="1"/>
        </w:numPr>
        <w:tabs>
          <w:tab w:val="left" w:pos="3765"/>
        </w:tabs>
        <w:rPr>
          <w:rFonts w:ascii="Arial" w:hAnsi="Arial" w:cs="Arial"/>
        </w:rPr>
      </w:pPr>
      <w:r>
        <w:rPr>
          <w:rFonts w:ascii="Arial" w:hAnsi="Arial" w:cs="Arial"/>
        </w:rPr>
        <w:t>Ensure that staff receive a response to their concerns and that they are aware of how to pursue them if they are not satisfied</w:t>
      </w:r>
    </w:p>
    <w:p w14:paraId="65867418" w14:textId="77777777" w:rsidR="008C0FA5" w:rsidRDefault="008C0FA5" w:rsidP="008C0FA5">
      <w:pPr>
        <w:numPr>
          <w:ilvl w:val="0"/>
          <w:numId w:val="1"/>
        </w:numPr>
        <w:tabs>
          <w:tab w:val="left" w:pos="3765"/>
        </w:tabs>
        <w:rPr>
          <w:rFonts w:ascii="Arial" w:hAnsi="Arial" w:cs="Arial"/>
        </w:rPr>
      </w:pPr>
      <w:r>
        <w:rPr>
          <w:rFonts w:ascii="Arial" w:hAnsi="Arial" w:cs="Arial"/>
        </w:rPr>
        <w:t>Reassure staff that they will be protected from possible reprisals or victimisation if they have made any disclosures in good faith</w:t>
      </w:r>
    </w:p>
    <w:p w14:paraId="7220B7AC" w14:textId="77777777" w:rsidR="008C0FA5" w:rsidRDefault="008C0FA5" w:rsidP="008C0FA5">
      <w:pPr>
        <w:tabs>
          <w:tab w:val="left" w:pos="3765"/>
        </w:tabs>
        <w:rPr>
          <w:rFonts w:ascii="Arial" w:hAnsi="Arial" w:cs="Arial"/>
        </w:rPr>
      </w:pPr>
      <w:r>
        <w:rPr>
          <w:rFonts w:ascii="Arial" w:hAnsi="Arial" w:cs="Arial"/>
        </w:rPr>
        <w:t>Any concerns can be reported without this leading to any harassment or victimisation, and every effort will be made to keep both the concern and the member of staff’s identity confidential</w:t>
      </w:r>
    </w:p>
    <w:p w14:paraId="6C334475" w14:textId="77777777" w:rsidR="008C0FA5" w:rsidRDefault="008C0FA5" w:rsidP="008C0FA5">
      <w:pPr>
        <w:tabs>
          <w:tab w:val="left" w:pos="3765"/>
        </w:tabs>
        <w:ind w:left="360"/>
        <w:rPr>
          <w:rFonts w:ascii="Arial" w:hAnsi="Arial" w:cs="Arial"/>
        </w:rPr>
      </w:pPr>
    </w:p>
    <w:p w14:paraId="05D629D4" w14:textId="77777777" w:rsidR="008C0FA5" w:rsidRDefault="008C0FA5" w:rsidP="008C0FA5">
      <w:pPr>
        <w:tabs>
          <w:tab w:val="left" w:pos="3765"/>
        </w:tabs>
        <w:ind w:left="360"/>
        <w:rPr>
          <w:rFonts w:ascii="Arial" w:hAnsi="Arial" w:cs="Arial"/>
          <w:b/>
        </w:rPr>
      </w:pPr>
      <w:r w:rsidRPr="00C62E82">
        <w:rPr>
          <w:rFonts w:ascii="Arial" w:hAnsi="Arial" w:cs="Arial"/>
          <w:b/>
        </w:rPr>
        <w:t>What should be reported?</w:t>
      </w:r>
    </w:p>
    <w:p w14:paraId="040F5E18" w14:textId="77777777" w:rsidR="008C0FA5" w:rsidRPr="00C62E82" w:rsidRDefault="008C0FA5" w:rsidP="008C0FA5">
      <w:pPr>
        <w:tabs>
          <w:tab w:val="left" w:pos="3765"/>
        </w:tabs>
        <w:ind w:left="360"/>
        <w:rPr>
          <w:rFonts w:ascii="Arial" w:hAnsi="Arial" w:cs="Arial"/>
          <w:b/>
        </w:rPr>
      </w:pPr>
    </w:p>
    <w:p w14:paraId="5C997B69" w14:textId="77777777" w:rsidR="008C0FA5" w:rsidRPr="008E4073" w:rsidRDefault="008C0FA5" w:rsidP="008C0FA5">
      <w:pPr>
        <w:numPr>
          <w:ilvl w:val="0"/>
          <w:numId w:val="2"/>
        </w:numPr>
        <w:tabs>
          <w:tab w:val="left" w:pos="3765"/>
        </w:tabs>
        <w:rPr>
          <w:rFonts w:ascii="Arial" w:hAnsi="Arial" w:cs="Arial"/>
        </w:rPr>
      </w:pPr>
      <w:r w:rsidRPr="008E4073">
        <w:rPr>
          <w:rFonts w:ascii="Arial" w:hAnsi="Arial" w:cs="Arial"/>
        </w:rPr>
        <w:t>The inappropriate treatment or care of a child – If it is a Safeguarding Concern the Allegations Against Staff section of our Safeguarding Procedure, alongside North Somerset Safeguarding Procedure</w:t>
      </w:r>
      <w:r w:rsidR="008E4073" w:rsidRPr="008E4073">
        <w:rPr>
          <w:rFonts w:ascii="Arial" w:hAnsi="Arial" w:cs="Arial"/>
        </w:rPr>
        <w:t>.</w:t>
      </w:r>
      <w:r w:rsidRPr="008E4073">
        <w:rPr>
          <w:rFonts w:ascii="Arial" w:hAnsi="Arial" w:cs="Arial"/>
        </w:rPr>
        <w:t xml:space="preserve"> Any breach in the behaviour of manager, staff, student or volunteer</w:t>
      </w:r>
    </w:p>
    <w:p w14:paraId="072049EF" w14:textId="77777777" w:rsidR="008C0FA5" w:rsidRDefault="008C0FA5" w:rsidP="008C0FA5">
      <w:pPr>
        <w:numPr>
          <w:ilvl w:val="0"/>
          <w:numId w:val="2"/>
        </w:numPr>
        <w:tabs>
          <w:tab w:val="left" w:pos="3765"/>
        </w:tabs>
        <w:rPr>
          <w:rFonts w:ascii="Arial" w:hAnsi="Arial" w:cs="Arial"/>
        </w:rPr>
      </w:pPr>
      <w:r>
        <w:rPr>
          <w:rFonts w:ascii="Arial" w:hAnsi="Arial" w:cs="Arial"/>
        </w:rPr>
        <w:t>Discrimination of any kind</w:t>
      </w:r>
    </w:p>
    <w:p w14:paraId="7CC100AE" w14:textId="77777777" w:rsidR="008C0FA5" w:rsidRDefault="008C0FA5" w:rsidP="008C0FA5">
      <w:pPr>
        <w:numPr>
          <w:ilvl w:val="0"/>
          <w:numId w:val="2"/>
        </w:numPr>
        <w:tabs>
          <w:tab w:val="left" w:pos="3765"/>
        </w:tabs>
        <w:rPr>
          <w:rFonts w:ascii="Arial" w:hAnsi="Arial" w:cs="Arial"/>
        </w:rPr>
      </w:pPr>
      <w:r>
        <w:rPr>
          <w:rFonts w:ascii="Arial" w:hAnsi="Arial" w:cs="Arial"/>
        </w:rPr>
        <w:t>Concerns that could impact on the health and safety of the children or adults</w:t>
      </w:r>
    </w:p>
    <w:p w14:paraId="13440F85" w14:textId="77777777" w:rsidR="008C0FA5" w:rsidRDefault="008C0FA5" w:rsidP="008C0FA5">
      <w:pPr>
        <w:numPr>
          <w:ilvl w:val="0"/>
          <w:numId w:val="2"/>
        </w:numPr>
        <w:tabs>
          <w:tab w:val="left" w:pos="3765"/>
        </w:tabs>
        <w:rPr>
          <w:rFonts w:ascii="Arial" w:hAnsi="Arial" w:cs="Arial"/>
        </w:rPr>
      </w:pPr>
      <w:r>
        <w:rPr>
          <w:rFonts w:ascii="Arial" w:hAnsi="Arial" w:cs="Arial"/>
        </w:rPr>
        <w:t>Inappropriate use of settings assets</w:t>
      </w:r>
    </w:p>
    <w:p w14:paraId="351421FB" w14:textId="77777777" w:rsidR="008C0FA5" w:rsidRDefault="008C0FA5" w:rsidP="008C0FA5">
      <w:pPr>
        <w:numPr>
          <w:ilvl w:val="0"/>
          <w:numId w:val="2"/>
        </w:numPr>
        <w:tabs>
          <w:tab w:val="left" w:pos="3765"/>
        </w:tabs>
        <w:rPr>
          <w:rFonts w:ascii="Arial" w:hAnsi="Arial" w:cs="Arial"/>
        </w:rPr>
      </w:pPr>
      <w:r>
        <w:rPr>
          <w:rFonts w:ascii="Arial" w:hAnsi="Arial" w:cs="Arial"/>
        </w:rPr>
        <w:t>Decision making for personal gain</w:t>
      </w:r>
    </w:p>
    <w:p w14:paraId="60686AA8" w14:textId="77777777" w:rsidR="008C0FA5" w:rsidRDefault="008C0FA5" w:rsidP="008C0FA5">
      <w:pPr>
        <w:numPr>
          <w:ilvl w:val="0"/>
          <w:numId w:val="2"/>
        </w:numPr>
        <w:tabs>
          <w:tab w:val="left" w:pos="3765"/>
        </w:tabs>
        <w:rPr>
          <w:rFonts w:ascii="Arial" w:hAnsi="Arial" w:cs="Arial"/>
        </w:rPr>
      </w:pPr>
      <w:r>
        <w:rPr>
          <w:rFonts w:ascii="Arial" w:hAnsi="Arial" w:cs="Arial"/>
        </w:rPr>
        <w:t>Abuse of position</w:t>
      </w:r>
    </w:p>
    <w:p w14:paraId="20D08C05" w14:textId="77777777" w:rsidR="008C0FA5" w:rsidRDefault="008C0FA5" w:rsidP="008C0FA5">
      <w:pPr>
        <w:numPr>
          <w:ilvl w:val="0"/>
          <w:numId w:val="2"/>
        </w:numPr>
        <w:tabs>
          <w:tab w:val="left" w:pos="3765"/>
        </w:tabs>
        <w:rPr>
          <w:rFonts w:ascii="Arial" w:hAnsi="Arial" w:cs="Arial"/>
        </w:rPr>
      </w:pPr>
      <w:r>
        <w:rPr>
          <w:rFonts w:ascii="Arial" w:hAnsi="Arial" w:cs="Arial"/>
        </w:rPr>
        <w:t>Inappropriate use of budget</w:t>
      </w:r>
    </w:p>
    <w:p w14:paraId="7B985F40" w14:textId="77777777" w:rsidR="008C0FA5" w:rsidRDefault="008C0FA5" w:rsidP="008C0FA5">
      <w:pPr>
        <w:numPr>
          <w:ilvl w:val="0"/>
          <w:numId w:val="2"/>
        </w:numPr>
        <w:tabs>
          <w:tab w:val="left" w:pos="3765"/>
        </w:tabs>
        <w:rPr>
          <w:rFonts w:ascii="Arial" w:hAnsi="Arial" w:cs="Arial"/>
        </w:rPr>
      </w:pPr>
      <w:r>
        <w:rPr>
          <w:rFonts w:ascii="Arial" w:hAnsi="Arial" w:cs="Arial"/>
        </w:rPr>
        <w:t>Deceit</w:t>
      </w:r>
    </w:p>
    <w:p w14:paraId="1F8B0660" w14:textId="77777777" w:rsidR="008C0FA5" w:rsidRDefault="008C0FA5" w:rsidP="008C0FA5">
      <w:pPr>
        <w:numPr>
          <w:ilvl w:val="0"/>
          <w:numId w:val="2"/>
        </w:numPr>
        <w:tabs>
          <w:tab w:val="left" w:pos="3765"/>
        </w:tabs>
        <w:rPr>
          <w:rFonts w:ascii="Arial" w:hAnsi="Arial" w:cs="Arial"/>
        </w:rPr>
      </w:pPr>
      <w:r>
        <w:rPr>
          <w:rFonts w:ascii="Arial" w:hAnsi="Arial" w:cs="Arial"/>
        </w:rPr>
        <w:t>Tampering with documents</w:t>
      </w:r>
    </w:p>
    <w:p w14:paraId="3380488C" w14:textId="77777777" w:rsidR="008C0FA5" w:rsidRDefault="008C0FA5" w:rsidP="008C0FA5">
      <w:pPr>
        <w:tabs>
          <w:tab w:val="left" w:pos="3765"/>
        </w:tabs>
        <w:ind w:left="720"/>
        <w:rPr>
          <w:rFonts w:ascii="Arial" w:hAnsi="Arial" w:cs="Arial"/>
          <w:b/>
        </w:rPr>
      </w:pPr>
    </w:p>
    <w:p w14:paraId="5B6BFB20" w14:textId="77777777" w:rsidR="008C0FA5" w:rsidRDefault="008C0FA5" w:rsidP="008C0FA5">
      <w:pPr>
        <w:tabs>
          <w:tab w:val="left" w:pos="3765"/>
        </w:tabs>
        <w:ind w:left="720"/>
        <w:rPr>
          <w:rFonts w:ascii="Arial" w:hAnsi="Arial" w:cs="Arial"/>
          <w:b/>
        </w:rPr>
      </w:pPr>
      <w:r w:rsidRPr="007D4FEE">
        <w:rPr>
          <w:rFonts w:ascii="Arial" w:hAnsi="Arial" w:cs="Arial"/>
          <w:b/>
        </w:rPr>
        <w:lastRenderedPageBreak/>
        <w:t>Methods of reporting</w:t>
      </w:r>
    </w:p>
    <w:p w14:paraId="588DD36A" w14:textId="77777777" w:rsidR="008C0FA5" w:rsidRPr="007D4FEE" w:rsidRDefault="008C0FA5" w:rsidP="008C0FA5">
      <w:pPr>
        <w:tabs>
          <w:tab w:val="left" w:pos="3765"/>
        </w:tabs>
        <w:ind w:left="720"/>
        <w:rPr>
          <w:rFonts w:ascii="Arial" w:hAnsi="Arial" w:cs="Arial"/>
          <w:b/>
        </w:rPr>
      </w:pPr>
    </w:p>
    <w:p w14:paraId="53F46CB6" w14:textId="77777777" w:rsidR="008C0FA5" w:rsidRDefault="008C0FA5" w:rsidP="008C0FA5">
      <w:pPr>
        <w:numPr>
          <w:ilvl w:val="0"/>
          <w:numId w:val="3"/>
        </w:numPr>
        <w:tabs>
          <w:tab w:val="left" w:pos="3765"/>
        </w:tabs>
        <w:rPr>
          <w:rFonts w:ascii="Arial" w:hAnsi="Arial" w:cs="Arial"/>
        </w:rPr>
      </w:pPr>
      <w:r>
        <w:rPr>
          <w:rFonts w:ascii="Arial" w:hAnsi="Arial" w:cs="Arial"/>
        </w:rPr>
        <w:t>A concern can be initially raised by any staff member to their line manager in the event the concern is about your line manager contact the owner /committee or Ofsted.</w:t>
      </w:r>
    </w:p>
    <w:p w14:paraId="62FB6ED6" w14:textId="77777777" w:rsidR="008C0FA5" w:rsidRDefault="008C0FA5" w:rsidP="008C0FA5">
      <w:pPr>
        <w:numPr>
          <w:ilvl w:val="0"/>
          <w:numId w:val="3"/>
        </w:numPr>
        <w:tabs>
          <w:tab w:val="left" w:pos="3765"/>
        </w:tabs>
        <w:rPr>
          <w:rFonts w:ascii="Arial" w:hAnsi="Arial" w:cs="Arial"/>
        </w:rPr>
      </w:pPr>
      <w:r>
        <w:rPr>
          <w:rFonts w:ascii="Arial" w:hAnsi="Arial" w:cs="Arial"/>
        </w:rPr>
        <w:t>Discuss the nature of the concern together with the background, history of the concerns and provide relevant dates of incidents</w:t>
      </w:r>
    </w:p>
    <w:p w14:paraId="62D7F715" w14:textId="77777777" w:rsidR="008C0FA5" w:rsidRDefault="008C0FA5" w:rsidP="008C0FA5">
      <w:pPr>
        <w:numPr>
          <w:ilvl w:val="0"/>
          <w:numId w:val="3"/>
        </w:numPr>
        <w:tabs>
          <w:tab w:val="left" w:pos="3765"/>
        </w:tabs>
        <w:rPr>
          <w:rFonts w:ascii="Arial" w:hAnsi="Arial" w:cs="Arial"/>
        </w:rPr>
      </w:pPr>
      <w:r>
        <w:rPr>
          <w:rFonts w:ascii="Arial" w:hAnsi="Arial" w:cs="Arial"/>
        </w:rPr>
        <w:t>There is no expectation that staff prove beyond a doubt the truth of their suspicion, however they will need to demonstrate that they are acting in good faith and there are reasonable grounds for their concern</w:t>
      </w:r>
    </w:p>
    <w:p w14:paraId="122EDDB0" w14:textId="77777777" w:rsidR="008C0FA5" w:rsidRDefault="008C0FA5" w:rsidP="008C0FA5">
      <w:pPr>
        <w:numPr>
          <w:ilvl w:val="0"/>
          <w:numId w:val="3"/>
        </w:numPr>
        <w:tabs>
          <w:tab w:val="left" w:pos="3765"/>
        </w:tabs>
        <w:rPr>
          <w:rFonts w:ascii="Arial" w:hAnsi="Arial" w:cs="Arial"/>
        </w:rPr>
      </w:pPr>
      <w:r>
        <w:rPr>
          <w:rFonts w:ascii="Arial" w:hAnsi="Arial" w:cs="Arial"/>
        </w:rPr>
        <w:t>All employees will be treated fairly</w:t>
      </w:r>
    </w:p>
    <w:p w14:paraId="2AFB627C" w14:textId="77777777" w:rsidR="008C0FA5" w:rsidRDefault="008C0FA5" w:rsidP="008C0FA5">
      <w:pPr>
        <w:tabs>
          <w:tab w:val="left" w:pos="3765"/>
        </w:tabs>
        <w:rPr>
          <w:rFonts w:ascii="Arial" w:hAnsi="Arial" w:cs="Arial"/>
        </w:rPr>
      </w:pPr>
    </w:p>
    <w:p w14:paraId="08FDF5B5" w14:textId="77777777" w:rsidR="008C0FA5" w:rsidRDefault="008C0FA5" w:rsidP="008C0FA5">
      <w:pPr>
        <w:tabs>
          <w:tab w:val="left" w:pos="3765"/>
        </w:tabs>
        <w:rPr>
          <w:rFonts w:ascii="Arial" w:hAnsi="Arial" w:cs="Arial"/>
          <w:b/>
        </w:rPr>
      </w:pPr>
      <w:r>
        <w:rPr>
          <w:rFonts w:ascii="Arial" w:hAnsi="Arial" w:cs="Arial"/>
        </w:rPr>
        <w:t xml:space="preserve">   </w:t>
      </w:r>
      <w:r w:rsidRPr="007D4FEE">
        <w:rPr>
          <w:rFonts w:ascii="Arial" w:hAnsi="Arial" w:cs="Arial"/>
          <w:b/>
        </w:rPr>
        <w:t xml:space="preserve"> Concerns will be dealt with in the following way:</w:t>
      </w:r>
    </w:p>
    <w:p w14:paraId="11C7DF3F" w14:textId="77777777" w:rsidR="008C0FA5" w:rsidRPr="007D4FEE" w:rsidRDefault="008C0FA5" w:rsidP="008C0FA5">
      <w:pPr>
        <w:tabs>
          <w:tab w:val="left" w:pos="3765"/>
        </w:tabs>
        <w:rPr>
          <w:rFonts w:ascii="Arial" w:hAnsi="Arial" w:cs="Arial"/>
          <w:b/>
        </w:rPr>
      </w:pPr>
    </w:p>
    <w:p w14:paraId="3BCC3A18" w14:textId="631A0044" w:rsidR="008C0FA5" w:rsidRDefault="008C0FA5" w:rsidP="008C0FA5">
      <w:pPr>
        <w:numPr>
          <w:ilvl w:val="0"/>
          <w:numId w:val="4"/>
        </w:numPr>
        <w:tabs>
          <w:tab w:val="left" w:pos="3765"/>
        </w:tabs>
        <w:rPr>
          <w:rFonts w:ascii="Arial" w:hAnsi="Arial" w:cs="Arial"/>
        </w:rPr>
      </w:pPr>
      <w:r>
        <w:rPr>
          <w:rFonts w:ascii="Arial" w:hAnsi="Arial" w:cs="Arial"/>
        </w:rPr>
        <w:t>Initial enquiries will be made to decide whether an investigation is appropriate and if so</w:t>
      </w:r>
      <w:r w:rsidR="00AA00C8">
        <w:rPr>
          <w:rFonts w:ascii="Arial" w:hAnsi="Arial" w:cs="Arial"/>
        </w:rPr>
        <w:t>,</w:t>
      </w:r>
      <w:r>
        <w:rPr>
          <w:rFonts w:ascii="Arial" w:hAnsi="Arial" w:cs="Arial"/>
        </w:rPr>
        <w:t xml:space="preserve"> what form it should take </w:t>
      </w:r>
    </w:p>
    <w:p w14:paraId="24DD8C21" w14:textId="3BB54981" w:rsidR="008C0FA5" w:rsidRDefault="008C0FA5" w:rsidP="008C0FA5">
      <w:pPr>
        <w:numPr>
          <w:ilvl w:val="0"/>
          <w:numId w:val="4"/>
        </w:numPr>
        <w:tabs>
          <w:tab w:val="left" w:pos="3765"/>
        </w:tabs>
        <w:rPr>
          <w:rFonts w:ascii="Arial" w:hAnsi="Arial" w:cs="Arial"/>
        </w:rPr>
      </w:pPr>
      <w:r>
        <w:rPr>
          <w:rFonts w:ascii="Arial" w:hAnsi="Arial" w:cs="Arial"/>
        </w:rPr>
        <w:t>The incident will be investigated by the line manager /committee/</w:t>
      </w:r>
      <w:r w:rsidR="00DB2871">
        <w:rPr>
          <w:rFonts w:ascii="Arial" w:hAnsi="Arial" w:cs="Arial"/>
        </w:rPr>
        <w:t>LADO</w:t>
      </w:r>
      <w:r>
        <w:rPr>
          <w:rFonts w:ascii="Arial" w:hAnsi="Arial" w:cs="Arial"/>
        </w:rPr>
        <w:t xml:space="preserve"> or Ofsted</w:t>
      </w:r>
    </w:p>
    <w:p w14:paraId="6255868F" w14:textId="77777777" w:rsidR="008C0FA5" w:rsidRDefault="008C0FA5" w:rsidP="008C0FA5">
      <w:pPr>
        <w:numPr>
          <w:ilvl w:val="0"/>
          <w:numId w:val="4"/>
        </w:numPr>
        <w:tabs>
          <w:tab w:val="left" w:pos="3765"/>
        </w:tabs>
        <w:rPr>
          <w:rFonts w:ascii="Arial" w:hAnsi="Arial" w:cs="Arial"/>
        </w:rPr>
      </w:pPr>
      <w:r>
        <w:rPr>
          <w:rFonts w:ascii="Arial" w:hAnsi="Arial" w:cs="Arial"/>
        </w:rPr>
        <w:t>If it is a Safeguarding concern, Safeguarding procedures will be followed including those already mentioned that relate to allegations against staff and may form the subject of an independent inquiry</w:t>
      </w:r>
    </w:p>
    <w:p w14:paraId="0617FB1D" w14:textId="77777777" w:rsidR="008C0FA5" w:rsidRDefault="008C0FA5" w:rsidP="008C0FA5">
      <w:pPr>
        <w:numPr>
          <w:ilvl w:val="0"/>
          <w:numId w:val="4"/>
        </w:numPr>
        <w:tabs>
          <w:tab w:val="left" w:pos="3765"/>
        </w:tabs>
        <w:rPr>
          <w:rFonts w:ascii="Arial" w:hAnsi="Arial" w:cs="Arial"/>
        </w:rPr>
      </w:pPr>
      <w:r>
        <w:rPr>
          <w:rFonts w:ascii="Arial" w:hAnsi="Arial" w:cs="Arial"/>
        </w:rPr>
        <w:t>Within ten working days of the concern being raised, the member of staff will receive in writing:</w:t>
      </w:r>
    </w:p>
    <w:p w14:paraId="61092EDF" w14:textId="77777777" w:rsidR="008C0FA5" w:rsidRDefault="008C0FA5" w:rsidP="008C0FA5">
      <w:pPr>
        <w:numPr>
          <w:ilvl w:val="0"/>
          <w:numId w:val="4"/>
        </w:numPr>
        <w:tabs>
          <w:tab w:val="left" w:pos="3765"/>
        </w:tabs>
        <w:rPr>
          <w:rFonts w:ascii="Arial" w:hAnsi="Arial" w:cs="Arial"/>
        </w:rPr>
      </w:pPr>
      <w:r>
        <w:rPr>
          <w:rFonts w:ascii="Arial" w:hAnsi="Arial" w:cs="Arial"/>
        </w:rPr>
        <w:t>Acknowledgement that the concern has been received an indication as to how the setting will proceed to deal with the matter</w:t>
      </w:r>
    </w:p>
    <w:p w14:paraId="385808B7" w14:textId="77777777" w:rsidR="008C0FA5" w:rsidRDefault="008C0FA5" w:rsidP="008C0FA5">
      <w:pPr>
        <w:numPr>
          <w:ilvl w:val="0"/>
          <w:numId w:val="4"/>
        </w:numPr>
        <w:tabs>
          <w:tab w:val="left" w:pos="3765"/>
        </w:tabs>
        <w:rPr>
          <w:rFonts w:ascii="Arial" w:hAnsi="Arial" w:cs="Arial"/>
        </w:rPr>
      </w:pPr>
      <w:r>
        <w:rPr>
          <w:rFonts w:ascii="Arial" w:hAnsi="Arial" w:cs="Arial"/>
        </w:rPr>
        <w:t>Supply the member of staff with information on staff support mechanisms</w:t>
      </w:r>
    </w:p>
    <w:p w14:paraId="245316F2" w14:textId="77777777" w:rsidR="008C0FA5" w:rsidRDefault="008C0FA5" w:rsidP="008C0FA5">
      <w:pPr>
        <w:numPr>
          <w:ilvl w:val="0"/>
          <w:numId w:val="4"/>
        </w:numPr>
        <w:tabs>
          <w:tab w:val="left" w:pos="3765"/>
        </w:tabs>
        <w:rPr>
          <w:rFonts w:ascii="Arial" w:hAnsi="Arial" w:cs="Arial"/>
        </w:rPr>
      </w:pPr>
      <w:r>
        <w:rPr>
          <w:rFonts w:ascii="Arial" w:hAnsi="Arial" w:cs="Arial"/>
        </w:rPr>
        <w:t>Inform the member of staff concerned as to whether any further investigation will take place and if not, why not.</w:t>
      </w:r>
    </w:p>
    <w:p w14:paraId="22A3F9D0" w14:textId="77777777" w:rsidR="008C0FA5" w:rsidRDefault="008C0FA5" w:rsidP="008C0FA5">
      <w:pPr>
        <w:tabs>
          <w:tab w:val="left" w:pos="3765"/>
        </w:tabs>
        <w:ind w:left="360"/>
        <w:rPr>
          <w:rFonts w:ascii="Arial" w:hAnsi="Arial" w:cs="Arial"/>
        </w:rPr>
      </w:pPr>
    </w:p>
    <w:p w14:paraId="07B36760" w14:textId="77777777" w:rsidR="008C0FA5" w:rsidRDefault="008C0FA5" w:rsidP="008C0FA5">
      <w:pPr>
        <w:tabs>
          <w:tab w:val="left" w:pos="3765"/>
        </w:tabs>
        <w:ind w:left="360"/>
        <w:rPr>
          <w:rFonts w:ascii="Arial" w:hAnsi="Arial" w:cs="Arial"/>
        </w:rPr>
      </w:pPr>
      <w:r>
        <w:rPr>
          <w:rFonts w:ascii="Arial" w:hAnsi="Arial" w:cs="Arial"/>
        </w:rPr>
        <w:t>It may be necessary for the setting to interview staff to ensure that their disclosure is fully understood. Any meeting can be arranged away from the workplace, if so wished, and a representative or a friend may accompany the involved member of staff for support.</w:t>
      </w:r>
    </w:p>
    <w:p w14:paraId="089173F1" w14:textId="77777777" w:rsidR="008C0FA5" w:rsidRDefault="008C0FA5" w:rsidP="008C0FA5">
      <w:pPr>
        <w:tabs>
          <w:tab w:val="left" w:pos="3765"/>
        </w:tabs>
        <w:ind w:left="360"/>
        <w:rPr>
          <w:rFonts w:ascii="Arial" w:hAnsi="Arial" w:cs="Arial"/>
        </w:rPr>
      </w:pPr>
    </w:p>
    <w:p w14:paraId="4F19A284" w14:textId="77777777" w:rsidR="008C0FA5" w:rsidRDefault="008C0FA5" w:rsidP="008C0FA5">
      <w:pPr>
        <w:tabs>
          <w:tab w:val="left" w:pos="3765"/>
        </w:tabs>
        <w:ind w:left="360"/>
        <w:rPr>
          <w:rFonts w:ascii="Arial" w:hAnsi="Arial" w:cs="Arial"/>
        </w:rPr>
      </w:pPr>
      <w:r>
        <w:rPr>
          <w:rFonts w:ascii="Arial" w:hAnsi="Arial" w:cs="Arial"/>
        </w:rPr>
        <w:t xml:space="preserve">If there are any difficulties experienced </w:t>
      </w:r>
      <w:proofErr w:type="gramStart"/>
      <w:r>
        <w:rPr>
          <w:rFonts w:ascii="Arial" w:hAnsi="Arial" w:cs="Arial"/>
        </w:rPr>
        <w:t>as a result of</w:t>
      </w:r>
      <w:proofErr w:type="gramEnd"/>
      <w:r>
        <w:rPr>
          <w:rFonts w:ascii="Arial" w:hAnsi="Arial" w:cs="Arial"/>
        </w:rPr>
        <w:t xml:space="preserve"> raising a concern, support will be offered.</w:t>
      </w:r>
    </w:p>
    <w:p w14:paraId="257C841C" w14:textId="77777777" w:rsidR="008C0FA5" w:rsidRDefault="008C0FA5" w:rsidP="008C0FA5">
      <w:pPr>
        <w:tabs>
          <w:tab w:val="left" w:pos="3765"/>
        </w:tabs>
        <w:ind w:left="360"/>
        <w:rPr>
          <w:rFonts w:ascii="Arial" w:hAnsi="Arial" w:cs="Arial"/>
        </w:rPr>
      </w:pPr>
    </w:p>
    <w:p w14:paraId="34E4FE10" w14:textId="77777777" w:rsidR="008C0FA5" w:rsidRDefault="008C0FA5" w:rsidP="008C0FA5">
      <w:pPr>
        <w:tabs>
          <w:tab w:val="left" w:pos="3765"/>
        </w:tabs>
        <w:ind w:left="360"/>
        <w:rPr>
          <w:rFonts w:ascii="Arial" w:hAnsi="Arial" w:cs="Arial"/>
        </w:rPr>
      </w:pPr>
      <w:r>
        <w:rPr>
          <w:rFonts w:ascii="Arial" w:hAnsi="Arial" w:cs="Arial"/>
        </w:rPr>
        <w:t>Staff will be kept informed of the progress and outcome of any investigation to assure that any disclosure has been properly addressed unless legal reasons determine otherwise.</w:t>
      </w:r>
    </w:p>
    <w:p w14:paraId="4FF38820" w14:textId="77777777" w:rsidR="008C0FA5" w:rsidRDefault="008C0FA5" w:rsidP="008C0FA5">
      <w:pPr>
        <w:tabs>
          <w:tab w:val="left" w:pos="3765"/>
        </w:tabs>
        <w:ind w:left="360"/>
        <w:rPr>
          <w:rFonts w:ascii="Arial" w:hAnsi="Arial" w:cs="Arial"/>
        </w:rPr>
      </w:pPr>
    </w:p>
    <w:p w14:paraId="4CBA0512" w14:textId="77777777" w:rsidR="008C0FA5" w:rsidRDefault="008C0FA5" w:rsidP="008C0FA5">
      <w:pPr>
        <w:tabs>
          <w:tab w:val="left" w:pos="3765"/>
        </w:tabs>
        <w:ind w:left="360"/>
        <w:rPr>
          <w:rFonts w:ascii="Arial" w:hAnsi="Arial" w:cs="Arial"/>
        </w:rPr>
      </w:pPr>
      <w:r w:rsidRPr="00C62E82">
        <w:rPr>
          <w:rFonts w:ascii="Arial" w:hAnsi="Arial" w:cs="Arial"/>
          <w:b/>
        </w:rPr>
        <w:t>Confidentiality-</w:t>
      </w:r>
      <w:r>
        <w:rPr>
          <w:rFonts w:ascii="Arial" w:hAnsi="Arial" w:cs="Arial"/>
        </w:rPr>
        <w:t xml:space="preserve"> will be maintained and every effort will be made not to reveal a member of staff’s identity if they so wish. If </w:t>
      </w:r>
      <w:proofErr w:type="gramStart"/>
      <w:r>
        <w:rPr>
          <w:rFonts w:ascii="Arial" w:hAnsi="Arial" w:cs="Arial"/>
        </w:rPr>
        <w:t>however</w:t>
      </w:r>
      <w:proofErr w:type="gramEnd"/>
      <w:r>
        <w:rPr>
          <w:rFonts w:ascii="Arial" w:hAnsi="Arial" w:cs="Arial"/>
        </w:rPr>
        <w:t xml:space="preserve"> a member of staff makes an allegation frivolously, maliciously or for personal gain, appropriate action that could include disciplinary action may be taken.</w:t>
      </w:r>
    </w:p>
    <w:p w14:paraId="17616E64" w14:textId="77777777" w:rsidR="008C0FA5" w:rsidRDefault="008C0FA5" w:rsidP="008C0FA5">
      <w:pPr>
        <w:tabs>
          <w:tab w:val="left" w:pos="3765"/>
        </w:tabs>
        <w:ind w:left="360"/>
        <w:rPr>
          <w:rFonts w:ascii="Arial" w:hAnsi="Arial" w:cs="Arial"/>
        </w:rPr>
      </w:pPr>
    </w:p>
    <w:p w14:paraId="0FD4A68E" w14:textId="77777777" w:rsidR="008C0FA5" w:rsidRDefault="008C0FA5" w:rsidP="008C0FA5">
      <w:pPr>
        <w:tabs>
          <w:tab w:val="left" w:pos="3765"/>
        </w:tabs>
        <w:ind w:left="360"/>
        <w:rPr>
          <w:rFonts w:ascii="Arial" w:hAnsi="Arial" w:cs="Arial"/>
        </w:rPr>
      </w:pPr>
      <w:r>
        <w:rPr>
          <w:rFonts w:ascii="Arial" w:hAnsi="Arial" w:cs="Arial"/>
        </w:rPr>
        <w:t xml:space="preserve">The public Interest Disclosure Act 1998 seeks to protect employees from discrimination </w:t>
      </w:r>
      <w:proofErr w:type="gramStart"/>
      <w:r>
        <w:rPr>
          <w:rFonts w:ascii="Arial" w:hAnsi="Arial" w:cs="Arial"/>
        </w:rPr>
        <w:t>as a result of</w:t>
      </w:r>
      <w:proofErr w:type="gramEnd"/>
      <w:r>
        <w:rPr>
          <w:rFonts w:ascii="Arial" w:hAnsi="Arial" w:cs="Arial"/>
        </w:rPr>
        <w:t xml:space="preserve"> “blowing the whistle” on their organisation, or individuals within it, through amendments to employment law.</w:t>
      </w:r>
    </w:p>
    <w:p w14:paraId="6C066036" w14:textId="77777777" w:rsidR="008C0FA5" w:rsidRDefault="008C0FA5" w:rsidP="008C0FA5">
      <w:pPr>
        <w:tabs>
          <w:tab w:val="left" w:pos="3765"/>
        </w:tabs>
        <w:ind w:left="360"/>
        <w:rPr>
          <w:rFonts w:ascii="Arial" w:hAnsi="Arial" w:cs="Arial"/>
        </w:rPr>
      </w:pPr>
    </w:p>
    <w:p w14:paraId="4BA5F486" w14:textId="77777777" w:rsidR="008C0FA5" w:rsidRDefault="008C0FA5" w:rsidP="008C0FA5">
      <w:pPr>
        <w:tabs>
          <w:tab w:val="left" w:pos="3765"/>
        </w:tabs>
        <w:ind w:left="360"/>
        <w:rPr>
          <w:rFonts w:ascii="Arial" w:hAnsi="Arial" w:cs="Arial"/>
        </w:rPr>
      </w:pPr>
      <w:r>
        <w:rPr>
          <w:rFonts w:ascii="Arial" w:hAnsi="Arial" w:cs="Arial"/>
        </w:rPr>
        <w:t>If you are not satisfied with the outcome of the investigation, you may elevate your concerns directly to Ofsted Tel: 0300 123 3155 or</w:t>
      </w:r>
    </w:p>
    <w:p w14:paraId="38A28ABA" w14:textId="77777777" w:rsidR="008C0FA5" w:rsidRDefault="008C0FA5" w:rsidP="008C0FA5">
      <w:pPr>
        <w:tabs>
          <w:tab w:val="left" w:pos="3765"/>
        </w:tabs>
        <w:ind w:left="360"/>
        <w:rPr>
          <w:rFonts w:ascii="Arial" w:hAnsi="Arial" w:cs="Arial"/>
        </w:rPr>
      </w:pPr>
      <w:r>
        <w:rPr>
          <w:rFonts w:ascii="Arial" w:hAnsi="Arial" w:cs="Arial"/>
        </w:rPr>
        <w:t>Email: whistleblowing@ofsted.gov.uk.</w:t>
      </w:r>
    </w:p>
    <w:p w14:paraId="4EB0D770" w14:textId="77777777" w:rsidR="008C0FA5" w:rsidRPr="007A3CD4" w:rsidRDefault="008C0FA5" w:rsidP="008C0FA5">
      <w:pPr>
        <w:tabs>
          <w:tab w:val="left" w:pos="3765"/>
        </w:tabs>
        <w:rPr>
          <w:rFonts w:ascii="Arial" w:hAnsi="Arial" w:cs="Arial"/>
        </w:rPr>
      </w:pPr>
    </w:p>
    <w:p w14:paraId="7145C3AB" w14:textId="77777777" w:rsidR="008C0FA5" w:rsidRDefault="008C0FA5" w:rsidP="008C0FA5">
      <w:pPr>
        <w:rPr>
          <w:rFonts w:ascii="Arial" w:hAnsi="Arial" w:cs="Arial"/>
          <w:i/>
          <w:sz w:val="22"/>
          <w:szCs w:val="22"/>
        </w:rPr>
      </w:pPr>
    </w:p>
    <w:p w14:paraId="1C706B1D" w14:textId="77777777" w:rsidR="008C0FA5" w:rsidRDefault="008C0FA5" w:rsidP="008C0FA5">
      <w:pPr>
        <w:rPr>
          <w:rFonts w:ascii="Arial" w:hAnsi="Arial" w:cs="Arial"/>
          <w:b/>
          <w:sz w:val="22"/>
          <w:szCs w:val="22"/>
        </w:rPr>
      </w:pPr>
    </w:p>
    <w:p w14:paraId="1FC9F1E8" w14:textId="77777777" w:rsidR="008C0FA5" w:rsidRPr="00973281" w:rsidRDefault="008C0FA5" w:rsidP="008C0FA5">
      <w:pPr>
        <w:rPr>
          <w:rFonts w:ascii="Arial" w:hAnsi="Arial" w:cs="Arial"/>
          <w:sz w:val="22"/>
          <w:szCs w:val="22"/>
        </w:rPr>
      </w:pPr>
    </w:p>
    <w:tbl>
      <w:tblPr>
        <w:tblW w:w="5000" w:type="pct"/>
        <w:tblLook w:val="01E0" w:firstRow="1" w:lastRow="1" w:firstColumn="1" w:lastColumn="1" w:noHBand="0" w:noVBand="0"/>
      </w:tblPr>
      <w:tblGrid>
        <w:gridCol w:w="4155"/>
        <w:gridCol w:w="3146"/>
        <w:gridCol w:w="1728"/>
      </w:tblGrid>
      <w:tr w:rsidR="008C0FA5" w:rsidRPr="00452363" w14:paraId="5D68C718" w14:textId="77777777" w:rsidTr="00F9059C">
        <w:tc>
          <w:tcPr>
            <w:tcW w:w="2301" w:type="pct"/>
          </w:tcPr>
          <w:p w14:paraId="215217DE" w14:textId="77777777" w:rsidR="008C0FA5" w:rsidRPr="007617D3" w:rsidRDefault="008C0FA5" w:rsidP="00F9059C">
            <w:pPr>
              <w:rPr>
                <w:rFonts w:ascii="Arial" w:hAnsi="Arial" w:cs="Arial"/>
              </w:rPr>
            </w:pPr>
            <w:r w:rsidRPr="007617D3">
              <w:rPr>
                <w:rFonts w:ascii="Arial" w:hAnsi="Arial" w:cs="Arial"/>
                <w:sz w:val="22"/>
                <w:szCs w:val="22"/>
              </w:rPr>
              <w:t>This policy was adopted at a meeting of</w:t>
            </w:r>
          </w:p>
        </w:tc>
        <w:tc>
          <w:tcPr>
            <w:tcW w:w="1742" w:type="pct"/>
            <w:tcBorders>
              <w:bottom w:val="single" w:sz="4" w:space="0" w:color="4F81BD"/>
            </w:tcBorders>
          </w:tcPr>
          <w:p w14:paraId="656A572B" w14:textId="2734F445" w:rsidR="008C0FA5" w:rsidRPr="007617D3" w:rsidRDefault="00AA00C8" w:rsidP="00F9059C">
            <w:pPr>
              <w:rPr>
                <w:rFonts w:ascii="Arial" w:hAnsi="Arial" w:cs="Arial"/>
              </w:rPr>
            </w:pPr>
            <w:r>
              <w:rPr>
                <w:rFonts w:ascii="Arial" w:hAnsi="Arial" w:cs="Arial"/>
              </w:rPr>
              <w:t>November 202</w:t>
            </w:r>
            <w:r w:rsidR="0039561E">
              <w:rPr>
                <w:rFonts w:ascii="Arial" w:hAnsi="Arial" w:cs="Arial"/>
              </w:rPr>
              <w:t>4</w:t>
            </w:r>
          </w:p>
        </w:tc>
        <w:tc>
          <w:tcPr>
            <w:tcW w:w="957" w:type="pct"/>
          </w:tcPr>
          <w:p w14:paraId="3B9EFD50" w14:textId="77777777" w:rsidR="008C0FA5" w:rsidRPr="007617D3" w:rsidRDefault="008C0FA5" w:rsidP="00F9059C">
            <w:pPr>
              <w:rPr>
                <w:rFonts w:ascii="Arial" w:hAnsi="Arial" w:cs="Arial"/>
              </w:rPr>
            </w:pPr>
            <w:r w:rsidRPr="007617D3">
              <w:rPr>
                <w:rFonts w:ascii="Arial" w:hAnsi="Arial" w:cs="Arial"/>
                <w:sz w:val="22"/>
                <w:szCs w:val="22"/>
              </w:rPr>
              <w:t>name of setting</w:t>
            </w:r>
          </w:p>
        </w:tc>
      </w:tr>
      <w:tr w:rsidR="008C0FA5" w:rsidRPr="00452363" w14:paraId="1CBFAEB7" w14:textId="77777777" w:rsidTr="00F9059C">
        <w:tc>
          <w:tcPr>
            <w:tcW w:w="2301" w:type="pct"/>
          </w:tcPr>
          <w:p w14:paraId="17AAC62D" w14:textId="77777777" w:rsidR="008C0FA5" w:rsidRPr="007617D3" w:rsidRDefault="008C0FA5" w:rsidP="00F9059C">
            <w:pPr>
              <w:rPr>
                <w:rFonts w:ascii="Arial" w:hAnsi="Arial" w:cs="Arial"/>
              </w:rPr>
            </w:pPr>
            <w:r w:rsidRPr="007617D3">
              <w:rPr>
                <w:rFonts w:ascii="Arial" w:hAnsi="Arial" w:cs="Arial"/>
                <w:sz w:val="22"/>
                <w:szCs w:val="22"/>
              </w:rPr>
              <w:t>Held on</w:t>
            </w:r>
          </w:p>
        </w:tc>
        <w:tc>
          <w:tcPr>
            <w:tcW w:w="1742" w:type="pct"/>
            <w:tcBorders>
              <w:top w:val="single" w:sz="4" w:space="0" w:color="4F81BD"/>
              <w:bottom w:val="single" w:sz="4" w:space="0" w:color="4F81BD"/>
            </w:tcBorders>
          </w:tcPr>
          <w:p w14:paraId="0D8179C1" w14:textId="77777777" w:rsidR="008C0FA5" w:rsidRPr="007617D3" w:rsidRDefault="008C0FA5" w:rsidP="00F9059C">
            <w:pPr>
              <w:rPr>
                <w:rFonts w:ascii="Arial" w:hAnsi="Arial" w:cs="Arial"/>
              </w:rPr>
            </w:pPr>
          </w:p>
        </w:tc>
        <w:tc>
          <w:tcPr>
            <w:tcW w:w="957" w:type="pct"/>
          </w:tcPr>
          <w:p w14:paraId="3B288694" w14:textId="77777777" w:rsidR="008C0FA5" w:rsidRPr="007617D3" w:rsidRDefault="008C0FA5" w:rsidP="00F9059C">
            <w:pPr>
              <w:rPr>
                <w:rFonts w:ascii="Arial" w:hAnsi="Arial" w:cs="Arial"/>
              </w:rPr>
            </w:pPr>
            <w:r w:rsidRPr="007617D3">
              <w:rPr>
                <w:rFonts w:ascii="Arial" w:hAnsi="Arial" w:cs="Arial"/>
                <w:sz w:val="22"/>
                <w:szCs w:val="22"/>
              </w:rPr>
              <w:t>(date)</w:t>
            </w:r>
          </w:p>
        </w:tc>
      </w:tr>
      <w:tr w:rsidR="008C0FA5" w:rsidRPr="00452363" w14:paraId="61FB94C1" w14:textId="77777777" w:rsidTr="00F9059C">
        <w:tc>
          <w:tcPr>
            <w:tcW w:w="2301" w:type="pct"/>
          </w:tcPr>
          <w:p w14:paraId="009E58E2" w14:textId="77777777" w:rsidR="008C0FA5" w:rsidRPr="007617D3" w:rsidRDefault="008C0FA5" w:rsidP="00F9059C">
            <w:pPr>
              <w:rPr>
                <w:rFonts w:ascii="Arial" w:hAnsi="Arial" w:cs="Arial"/>
              </w:rPr>
            </w:pPr>
            <w:r w:rsidRPr="007617D3">
              <w:rPr>
                <w:rFonts w:ascii="Arial" w:hAnsi="Arial" w:cs="Arial"/>
                <w:sz w:val="22"/>
                <w:szCs w:val="22"/>
              </w:rPr>
              <w:t>Date to be reviewed</w:t>
            </w:r>
          </w:p>
        </w:tc>
        <w:tc>
          <w:tcPr>
            <w:tcW w:w="1742" w:type="pct"/>
            <w:tcBorders>
              <w:top w:val="single" w:sz="4" w:space="0" w:color="4F81BD"/>
              <w:bottom w:val="single" w:sz="4" w:space="0" w:color="4F81BD"/>
            </w:tcBorders>
          </w:tcPr>
          <w:p w14:paraId="55C484A2" w14:textId="4C071B4B" w:rsidR="008C0FA5" w:rsidRPr="007617D3" w:rsidRDefault="009C3D01" w:rsidP="00F9059C">
            <w:pPr>
              <w:rPr>
                <w:rFonts w:ascii="Arial" w:hAnsi="Arial" w:cs="Arial"/>
              </w:rPr>
            </w:pPr>
            <w:r>
              <w:rPr>
                <w:rFonts w:ascii="Arial" w:hAnsi="Arial" w:cs="Arial"/>
              </w:rPr>
              <w:t>November 202</w:t>
            </w:r>
            <w:r w:rsidR="0039561E">
              <w:rPr>
                <w:rFonts w:ascii="Arial" w:hAnsi="Arial" w:cs="Arial"/>
              </w:rPr>
              <w:t>5</w:t>
            </w:r>
          </w:p>
        </w:tc>
        <w:tc>
          <w:tcPr>
            <w:tcW w:w="957" w:type="pct"/>
          </w:tcPr>
          <w:p w14:paraId="6F210CF9" w14:textId="77777777" w:rsidR="008C0FA5" w:rsidRPr="007617D3" w:rsidRDefault="008C0FA5" w:rsidP="00F9059C">
            <w:pPr>
              <w:rPr>
                <w:rFonts w:ascii="Arial" w:hAnsi="Arial" w:cs="Arial"/>
              </w:rPr>
            </w:pPr>
            <w:r w:rsidRPr="007617D3">
              <w:rPr>
                <w:rFonts w:ascii="Arial" w:hAnsi="Arial" w:cs="Arial"/>
                <w:sz w:val="22"/>
                <w:szCs w:val="22"/>
              </w:rPr>
              <w:t>(date)</w:t>
            </w:r>
          </w:p>
        </w:tc>
      </w:tr>
      <w:tr w:rsidR="008C0FA5" w:rsidRPr="00452363" w14:paraId="7E2EB237" w14:textId="77777777" w:rsidTr="00F9059C">
        <w:tc>
          <w:tcPr>
            <w:tcW w:w="2301" w:type="pct"/>
          </w:tcPr>
          <w:p w14:paraId="0B86AA53" w14:textId="77777777" w:rsidR="008C0FA5" w:rsidRPr="007617D3" w:rsidRDefault="008C0FA5" w:rsidP="00F9059C">
            <w:pPr>
              <w:rPr>
                <w:rFonts w:ascii="Arial" w:hAnsi="Arial" w:cs="Arial"/>
              </w:rPr>
            </w:pPr>
            <w:r w:rsidRPr="007617D3">
              <w:rPr>
                <w:rFonts w:ascii="Arial" w:hAnsi="Arial" w:cs="Arial"/>
                <w:sz w:val="22"/>
                <w:szCs w:val="22"/>
              </w:rPr>
              <w:t>Signed on behalf of the management committee</w:t>
            </w:r>
          </w:p>
        </w:tc>
        <w:tc>
          <w:tcPr>
            <w:tcW w:w="2699" w:type="pct"/>
            <w:gridSpan w:val="2"/>
            <w:tcBorders>
              <w:bottom w:val="single" w:sz="4" w:space="0" w:color="4F81BD"/>
            </w:tcBorders>
          </w:tcPr>
          <w:p w14:paraId="4840EF72" w14:textId="77777777" w:rsidR="008C0FA5" w:rsidRPr="007617D3" w:rsidRDefault="008C0FA5" w:rsidP="00F9059C">
            <w:pPr>
              <w:rPr>
                <w:rFonts w:ascii="Arial" w:hAnsi="Arial" w:cs="Arial"/>
              </w:rPr>
            </w:pPr>
          </w:p>
        </w:tc>
      </w:tr>
      <w:tr w:rsidR="008C0FA5" w:rsidRPr="00452363" w14:paraId="3AA1C37A" w14:textId="77777777" w:rsidTr="00F90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077E4F6" w14:textId="77777777" w:rsidR="008C0FA5" w:rsidRPr="007617D3" w:rsidRDefault="008C0FA5" w:rsidP="00F9059C">
            <w:pPr>
              <w:rPr>
                <w:rFonts w:ascii="Arial" w:hAnsi="Arial" w:cs="Arial"/>
              </w:rPr>
            </w:pPr>
            <w:r w:rsidRPr="007617D3">
              <w:rPr>
                <w:rFonts w:ascii="Arial" w:hAnsi="Arial" w:cs="Arial"/>
                <w:sz w:val="22"/>
                <w:szCs w:val="22"/>
              </w:rPr>
              <w:t>Name of signatory</w:t>
            </w:r>
          </w:p>
        </w:tc>
        <w:tc>
          <w:tcPr>
            <w:tcW w:w="2699" w:type="pct"/>
            <w:gridSpan w:val="2"/>
            <w:tcBorders>
              <w:top w:val="single" w:sz="4" w:space="0" w:color="4F81BD"/>
              <w:left w:val="nil"/>
              <w:bottom w:val="single" w:sz="4" w:space="0" w:color="4F81BD"/>
              <w:right w:val="nil"/>
            </w:tcBorders>
          </w:tcPr>
          <w:p w14:paraId="72978A4E" w14:textId="77777777" w:rsidR="008C0FA5" w:rsidRPr="007617D3" w:rsidRDefault="008C0FA5" w:rsidP="00F9059C">
            <w:pPr>
              <w:rPr>
                <w:rFonts w:ascii="Arial" w:hAnsi="Arial" w:cs="Arial"/>
              </w:rPr>
            </w:pPr>
          </w:p>
        </w:tc>
      </w:tr>
      <w:tr w:rsidR="008C0FA5" w:rsidRPr="00452363" w14:paraId="2D320379" w14:textId="77777777" w:rsidTr="00F90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AD503F2" w14:textId="77777777" w:rsidR="008C0FA5" w:rsidRPr="007617D3" w:rsidRDefault="008C0FA5" w:rsidP="00F9059C">
            <w:pPr>
              <w:rPr>
                <w:rFonts w:ascii="Arial" w:hAnsi="Arial" w:cs="Arial"/>
              </w:rPr>
            </w:pPr>
            <w:r w:rsidRPr="007617D3">
              <w:rPr>
                <w:rFonts w:ascii="Arial" w:hAnsi="Arial" w:cs="Arial"/>
                <w:sz w:val="22"/>
                <w:szCs w:val="22"/>
              </w:rPr>
              <w:t>Role of signatory (e.g. chair/owner)</w:t>
            </w:r>
          </w:p>
        </w:tc>
        <w:tc>
          <w:tcPr>
            <w:tcW w:w="2699" w:type="pct"/>
            <w:gridSpan w:val="2"/>
            <w:tcBorders>
              <w:top w:val="single" w:sz="4" w:space="0" w:color="4F81BD"/>
              <w:left w:val="nil"/>
              <w:bottom w:val="single" w:sz="4" w:space="0" w:color="4F81BD"/>
              <w:right w:val="nil"/>
            </w:tcBorders>
          </w:tcPr>
          <w:p w14:paraId="090558F2" w14:textId="77777777" w:rsidR="008C0FA5" w:rsidRPr="007617D3" w:rsidRDefault="008C0FA5" w:rsidP="00F9059C">
            <w:pPr>
              <w:rPr>
                <w:rFonts w:ascii="Arial" w:hAnsi="Arial" w:cs="Arial"/>
              </w:rPr>
            </w:pPr>
          </w:p>
        </w:tc>
      </w:tr>
    </w:tbl>
    <w:p w14:paraId="72BBFE56" w14:textId="77777777" w:rsidR="008C0FA5" w:rsidRPr="00973281" w:rsidRDefault="008C0FA5" w:rsidP="008C0FA5">
      <w:pPr>
        <w:rPr>
          <w:rFonts w:ascii="Arial" w:hAnsi="Arial" w:cs="Arial"/>
          <w:b/>
          <w:sz w:val="22"/>
          <w:szCs w:val="22"/>
        </w:rPr>
      </w:pPr>
    </w:p>
    <w:p w14:paraId="31193117" w14:textId="77777777" w:rsidR="008C0FA5" w:rsidRDefault="008C0FA5" w:rsidP="008C0FA5"/>
    <w:p w14:paraId="2E7CFEF9" w14:textId="77777777" w:rsidR="003444B4" w:rsidRDefault="003444B4"/>
    <w:sectPr w:rsidR="003444B4" w:rsidSect="0092466C">
      <w:footerReference w:type="default" r:id="rId9"/>
      <w:pgSz w:w="11909" w:h="16834" w:code="9"/>
      <w:pgMar w:top="1440" w:right="1440" w:bottom="1440" w:left="1440" w:header="709" w:footer="4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CD97B" w14:textId="77777777" w:rsidR="00427B7C" w:rsidRDefault="00427B7C" w:rsidP="008C0FA5">
      <w:r>
        <w:separator/>
      </w:r>
    </w:p>
  </w:endnote>
  <w:endnote w:type="continuationSeparator" w:id="0">
    <w:p w14:paraId="0F436B58" w14:textId="77777777" w:rsidR="00427B7C" w:rsidRDefault="00427B7C" w:rsidP="008C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DE7E" w14:textId="77777777" w:rsidR="00000000" w:rsidRPr="006F2545" w:rsidRDefault="00000000" w:rsidP="006F2545">
    <w:pPr>
      <w:rPr>
        <w:rFonts w:ascii="Arial" w:hAnsi="Arial"/>
      </w:rPr>
    </w:pPr>
  </w:p>
  <w:p w14:paraId="67235CF7" w14:textId="77777777" w:rsidR="00000000" w:rsidRPr="006F2545" w:rsidRDefault="00000000" w:rsidP="006F2545">
    <w:pPr>
      <w:rPr>
        <w:rFonts w:ascii="Arial" w:hAnsi="Arial"/>
      </w:rPr>
    </w:pPr>
  </w:p>
  <w:p w14:paraId="52B25DB9" w14:textId="77777777" w:rsidR="00000000" w:rsidRPr="006F2545" w:rsidRDefault="008C0FA5" w:rsidP="006F2545">
    <w:pPr>
      <w:rPr>
        <w:rFonts w:ascii="Arial" w:hAnsi="Arial"/>
      </w:rPr>
    </w:pPr>
    <w:r w:rsidRPr="006F2545">
      <w:rPr>
        <w:rFonts w:ascii="Arial" w:hAnsi="Arial"/>
      </w:rPr>
      <w:t xml:space="preserve">Page </w:t>
    </w:r>
    <w:r w:rsidRPr="006F2545">
      <w:rPr>
        <w:rFonts w:ascii="Arial" w:hAnsi="Arial"/>
      </w:rPr>
      <w:fldChar w:fldCharType="begin"/>
    </w:r>
    <w:r w:rsidRPr="006F2545">
      <w:rPr>
        <w:rFonts w:ascii="Arial" w:hAnsi="Arial"/>
      </w:rPr>
      <w:instrText xml:space="preserve"> PAGE </w:instrText>
    </w:r>
    <w:r w:rsidRPr="006F2545">
      <w:rPr>
        <w:rFonts w:ascii="Arial" w:hAnsi="Arial"/>
      </w:rPr>
      <w:fldChar w:fldCharType="separate"/>
    </w:r>
    <w:r w:rsidR="00803E28">
      <w:rPr>
        <w:rFonts w:ascii="Arial" w:hAnsi="Arial"/>
        <w:noProof/>
      </w:rPr>
      <w:t>3</w:t>
    </w:r>
    <w:r w:rsidRPr="006F2545">
      <w:rPr>
        <w:rFonts w:ascii="Arial" w:hAnsi="Arial"/>
      </w:rPr>
      <w:fldChar w:fldCharType="end"/>
    </w:r>
    <w:r w:rsidRPr="006F2545">
      <w:rPr>
        <w:rFonts w:ascii="Arial" w:hAnsi="Arial"/>
      </w:rPr>
      <w:t xml:space="preserve"> of </w:t>
    </w:r>
    <w:r w:rsidRPr="006F2545">
      <w:rPr>
        <w:rFonts w:ascii="Arial" w:hAnsi="Arial"/>
      </w:rPr>
      <w:fldChar w:fldCharType="begin"/>
    </w:r>
    <w:r w:rsidRPr="006F2545">
      <w:rPr>
        <w:rFonts w:ascii="Arial" w:hAnsi="Arial"/>
      </w:rPr>
      <w:instrText xml:space="preserve"> NUMPAGES </w:instrText>
    </w:r>
    <w:r w:rsidRPr="006F2545">
      <w:rPr>
        <w:rFonts w:ascii="Arial" w:hAnsi="Arial"/>
      </w:rPr>
      <w:fldChar w:fldCharType="separate"/>
    </w:r>
    <w:r w:rsidR="00803E28">
      <w:rPr>
        <w:rFonts w:ascii="Arial" w:hAnsi="Arial"/>
        <w:noProof/>
      </w:rPr>
      <w:t>3</w:t>
    </w:r>
    <w:r w:rsidRPr="006F2545">
      <w:rPr>
        <w:rFonts w:ascii="Arial" w:hAnsi="Arial"/>
      </w:rPr>
      <w:fldChar w:fldCharType="end"/>
    </w:r>
  </w:p>
  <w:p w14:paraId="1FC274ED" w14:textId="77777777" w:rsidR="00000000" w:rsidRDefault="00000000">
    <w:pP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0B0C4" w14:textId="77777777" w:rsidR="00427B7C" w:rsidRDefault="00427B7C" w:rsidP="008C0FA5">
      <w:r>
        <w:separator/>
      </w:r>
    </w:p>
  </w:footnote>
  <w:footnote w:type="continuationSeparator" w:id="0">
    <w:p w14:paraId="4007B5C2" w14:textId="77777777" w:rsidR="00427B7C" w:rsidRDefault="00427B7C" w:rsidP="008C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E4A10"/>
    <w:multiLevelType w:val="hybridMultilevel"/>
    <w:tmpl w:val="0B08B4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C666A"/>
    <w:multiLevelType w:val="hybridMultilevel"/>
    <w:tmpl w:val="940E60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C3250C8"/>
    <w:multiLevelType w:val="hybridMultilevel"/>
    <w:tmpl w:val="B248E2A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5F24EDC"/>
    <w:multiLevelType w:val="hybridMultilevel"/>
    <w:tmpl w:val="0E6EE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7658901">
    <w:abstractNumId w:val="3"/>
  </w:num>
  <w:num w:numId="2" w16cid:durableId="615210255">
    <w:abstractNumId w:val="2"/>
  </w:num>
  <w:num w:numId="3" w16cid:durableId="604964099">
    <w:abstractNumId w:val="1"/>
  </w:num>
  <w:num w:numId="4" w16cid:durableId="81672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A5"/>
    <w:rsid w:val="003444B4"/>
    <w:rsid w:val="0039123C"/>
    <w:rsid w:val="0039561E"/>
    <w:rsid w:val="00427B7C"/>
    <w:rsid w:val="005673B6"/>
    <w:rsid w:val="005F7173"/>
    <w:rsid w:val="00770CE5"/>
    <w:rsid w:val="00803E28"/>
    <w:rsid w:val="008C0FA5"/>
    <w:rsid w:val="008E20FF"/>
    <w:rsid w:val="008E4073"/>
    <w:rsid w:val="009C3D01"/>
    <w:rsid w:val="00AA00C8"/>
    <w:rsid w:val="00BB7B45"/>
    <w:rsid w:val="00C45E69"/>
    <w:rsid w:val="00DB2871"/>
    <w:rsid w:val="00E93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AE02"/>
  <w15:docId w15:val="{67604A4C-E999-4B88-B4AB-A3D26DB0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A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0FA5"/>
    <w:pPr>
      <w:tabs>
        <w:tab w:val="center" w:pos="4153"/>
        <w:tab w:val="right" w:pos="8306"/>
      </w:tabs>
    </w:pPr>
  </w:style>
  <w:style w:type="character" w:customStyle="1" w:styleId="HeaderChar">
    <w:name w:val="Header Char"/>
    <w:basedOn w:val="DefaultParagraphFont"/>
    <w:link w:val="Header"/>
    <w:rsid w:val="008C0FA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C0FA5"/>
    <w:pPr>
      <w:tabs>
        <w:tab w:val="center" w:pos="4513"/>
        <w:tab w:val="right" w:pos="9026"/>
      </w:tabs>
    </w:pPr>
  </w:style>
  <w:style w:type="character" w:customStyle="1" w:styleId="FooterChar">
    <w:name w:val="Footer Char"/>
    <w:basedOn w:val="DefaultParagraphFont"/>
    <w:link w:val="Footer"/>
    <w:uiPriority w:val="99"/>
    <w:rsid w:val="008C0FA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Alford</dc:creator>
  <cp:lastModifiedBy>claire lavender-house</cp:lastModifiedBy>
  <cp:revision>2</cp:revision>
  <dcterms:created xsi:type="dcterms:W3CDTF">2024-11-20T11:04:00Z</dcterms:created>
  <dcterms:modified xsi:type="dcterms:W3CDTF">2024-11-20T11:04:00Z</dcterms:modified>
</cp:coreProperties>
</file>